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№50248/15.12.2022 по търг. д. №90/2019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50248</w:t>
        <w:tab/>
        <w:br/>
        <w:tab/>
        <w:t xml:space="preserve"/>
        <w:tab/>
        <w:br/>
        <w:tab/>
        <w:t xml:space="preserve"> [населено място], 15.12.2022год.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единадесети декември през две хиляди и двадесет и втора година, в състав: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Генковска т. д. № 90 по описа за 2019 г., за да се произнесе, взе предвид следното:</w:t>
        <w:tab/>
        <w:br/>
        <w:tab/>
        <w:t xml:space="preserve"/>
        <w:tab/>
        <w:br/>
        <w:tab/>
        <w:t xml:space="preserve"> Постъпила е молба от „СИ ЕН ДЖИ МАРИЦА“ ООД /н/ за връщане на внесена държавна такса в размер на 20 000лв. от „Газ Трейдинг 2002“ЕООД.</w:t>
        <w:tab/>
        <w:br/>
        <w:tab/>
        <w:t xml:space="preserve"/>
        <w:tab/>
        <w:br/>
        <w:tab/>
        <w:t xml:space="preserve"> В молбата се излагат съображения, че сумата от 20 000 лв., представляваща част от дължимата по делото пред ВКС държавна такса е била заплаетна от „Газ Трейдинг 2002“ЕООД. Тъй като останалата част не е била внесена с определение по т. д. № 90/2019г. ВКС е прекратил производството по същото. Иска се връщане на така внесената държавна такса по сметка на адв.Н.П., извършил плащането от името на „Газ Трейдинг 2002“ЕООД.</w:t>
        <w:tab/>
        <w:br/>
        <w:tab/>
        <w:t xml:space="preserve"/>
        <w:tab/>
        <w:br/>
        <w:tab/>
        <w:t xml:space="preserve"> Молбата се поддържа, видно от молба от 01.12.2022г. и от „Газ Трейдинг 2002“ЕООД.</w:t>
        <w:tab/>
        <w:br/>
        <w:tab/>
        <w:t xml:space="preserve"/>
        <w:tab/>
        <w:br/>
        <w:tab/>
        <w:t xml:space="preserve"> Настоящият състав на ВКС прецени следното:</w:t>
        <w:tab/>
        <w:br/>
        <w:tab/>
        <w:t xml:space="preserve"/>
        <w:tab/>
        <w:br/>
        <w:tab/>
        <w:t xml:space="preserve">С определение № 238/09.04.2020г. по т. д. № 90/2019г. на ВКС, I т. о. по касационна жалба на „Си Ен Джи Марица”ООД /н./ е допуснато касационно обжалване на решение № 1506/18.06.2018 г. по т. д. № 2109/2017 г. на Софийски апелативен съд, Търговско отделение, 3 състав, в частта, с която след частична отмяна на решение № 153/20.01.2017 г. по т. д. № 5142/2015 г. на Софийски градски съд, ТО, 11 състав, е обявено за недействително по отношение на кредиторите на несъстоятелността на „Корпоративна търговска банка” АД (н.) по предявен от синдиците на банката в несъстоятелност срещу „Си Ен Джи Марица” ООД иск с правно основание чл.59, ал.3 ЗБН прихващането, извършено от „Си Ен Джи Марица” ООД с изявление с вх. № 11273/06.11.2014 г., с вземания по договор за цесия от 06.11.2014г., сключен с „Булгаргаз” ЕАД, в размер на 12 385 437,55лв. Със същото определение е указано на касатора „Си Ен Джи Марица” ООД в едноседмичен срок от съобщението да представи по делото вносен документ за внесена по сметката на ВКС държавна такса в размер на 247 708,74 лв., като при неизпълнение в срок производството по делото ще бъде прекратено. </w:t>
        <w:tab/>
        <w:br/>
        <w:tab/>
        <w:t xml:space="preserve"/>
        <w:tab/>
        <w:br/>
        <w:tab/>
        <w:t xml:space="preserve">С определение № 104/19.06.2020г. по т. д.№ 90/2019г. на ВКС, I т. о. „Си Ен Джи Марица”ООД /н./ е освободено от предварително внасяне на държавна такса за разликата над 50 000лв. до 247 708,74лв. за касационно обжалване на решение № 1506/18.06.2018 г. по т. д. № 2109/2017г. на Софийски апелативен съд, Търговско отделение, 3 състав, в частта по иска с правно осн. чл.59, ал.3 ЗБН и е оставена без уважение молбата на „Си Ен Джи Марица”ООД /н./, представлявано от синдика Д. А., за освобождаване от предварително внасяне на държавна такса в останалата й част. На касатора „Си Ен Джи Марица”ООД /н./, представлявано от синдика Д. А., е било указано, че в едномесечен срок от съобщението следва да представи доказателства за внасяне на дължимата държавна такса от 50 000 лв. Така посоченото определение в отхвърлителната част е било обжалвано с частна жалба от „Си Ен Джи Марица”ООД /н./, представлявано от синдика Д. А. и е било потвърдено с определение № 449/06.11.2020г по ч. гр. д. № 1679/2020г. на ВКС, II т. о. Тъй като последното определение е окончателно, най – късно от датата на постановяването му започва да тече едномесечният срок, даден с определение № 104/19.06.2020г. по т. д.№ 90/2019г. на ВКС, I т. о. за внасяне на държавна такса в размер на 50 000лв. от дружеството в несъстоятелност.</w:t>
        <w:tab/>
        <w:br/>
        <w:tab/>
        <w:t xml:space="preserve"/>
        <w:tab/>
        <w:br/>
        <w:tab/>
        <w:t xml:space="preserve">С молба от 07.12.2020г. управителят на „Си Ен Джи Марица”ООД/н./, който не е надлежен представител на дружеството в това производство, е поискал удължаване на срока за внасяне на таксата. След връчени до синдика указания да потвърди посочената молба, с уведомление от 18.02.2021г. последният е изразил становище, че е отпаднала необходимостта от удължаване на срока и не поддържа молбата в този смисъл.</w:t>
        <w:tab/>
        <w:br/>
        <w:tab/>
        <w:t xml:space="preserve"/>
        <w:tab/>
        <w:br/>
        <w:tab/>
        <w:t xml:space="preserve">С определение № 46/25.02.2021г. по т. д. № 90/2019г. на ВКС, I т. о. е оставена без уважение молбата по чл.63 ГПК и е прекратено производството по делото. Констатирано е, че в указания срок дружеството-касатор не е внесло определената държавна такса от 50 000лв.</w:t>
        <w:tab/>
        <w:br/>
        <w:tab/>
        <w:t xml:space="preserve"/>
        <w:tab/>
        <w:br/>
        <w:tab/>
        <w:t xml:space="preserve">С молба от 23.02.2021г. отново подадена от ненадлежен представляващ „Си Ен Джи Марица”ООД /н./ - неговият управител, е поискано поредно удължаване на срока за внасяне на таксата и са представени доказателства, че „Газ Трейдинг 2002“ЕООД са внесли по сметка на ВКС на 22.02.2021г. сумата от 20 000лв. в полза на „Си Ен Джи Марица”ООД /н./, представляваща държавна такса по т. д. № 90/2019г. Молбата е била докладвана по делото след постановяване на определение № 46/25.02.2021г. по т. д. № 90/2019г. на ВКС, I т. о.</w:t>
        <w:tab/>
        <w:br/>
        <w:tab/>
        <w:t xml:space="preserve"/>
        <w:tab/>
        <w:br/>
        <w:tab/>
        <w:t xml:space="preserve">Горното налага следните правни изводи:</w:t>
        <w:tab/>
        <w:br/>
        <w:tab/>
        <w:t xml:space="preserve"/>
        <w:tab/>
        <w:br/>
        <w:tab/>
        <w:t xml:space="preserve">В рамките на висящо производство по т. д.№ 90/2019г. на ВКС, I т. о. е била внесена част от дължимата държавна такса от трето за спора лице, но в полза на задължената за внасянето й страна – касатора. Внасянето на таксата е извършено след подаването в съда на уведомление от 18.02.2021г. от синдика на дружеството, че молбата по чл.63 ГПК не се поддържа и няма да бъде внесена определената държавна такса. Следователно към 22.02.2021г., когато е направен преводът, са били налице предпоставките за прекратяване на производството по делото, което е констатирано от съда и в последвалото определение от 25.02.2021г.</w:t>
        <w:tab/>
        <w:br/>
        <w:tab/>
        <w:t xml:space="preserve"/>
        <w:tab/>
        <w:br/>
        <w:tab/>
        <w:t xml:space="preserve">Настоящият състав на ВКС съобразява изложеното в съобразителната част по т.10 на ТР № ОСГТК на ВКС, че недължимо платени такси съгласно чл. 4б от Закона за държавните такси са такси, по които исково или охранително производство не е било образувано, таксите са били събрани въпреки, че ищецът е бил освободен от заплащането им, както и надвзетите такси, т. е. таксите са платени без да е налице основание за това по смисъла на чл. 3 и чл. 4, б. „а” от Закона за държавните такси и като недължимо платени следва да бъдат върнати на вносителя. В случая внесената от трето за спора лице държавна такса се явява недължимо платена, доколкото не покрива цялата определена такса и плащането й е направено след изрично изявление на надлежния представител на касатора, че няма да внесе такса и не желае продължаване на срока за внасянето й. Именно въз основа на това изявление съставът на ВКС е прекратил производството по т. д. № 90/2019г.</w:t>
        <w:tab/>
        <w:br/>
        <w:tab/>
        <w:t xml:space="preserve"/>
        <w:tab/>
        <w:br/>
        <w:tab/>
        <w:t xml:space="preserve">Налага се извод за основателност на молбата за връщане на недължимо внесената държавна такса на вносителя – „ГАЗ Трейдинг -2002“ЕООД чрез адвокатската сметка на адвокат Н. П. П..</w:t>
        <w:tab/>
        <w:br/>
        <w:tab/>
        <w:t xml:space="preserve"/>
        <w:tab/>
        <w:br/>
        <w:tab/>
        <w:t xml:space="preserve"> Водим от горното, състав на ВКС, Първо търговско отделение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ВРЪЩА внесената по набирателна сметка на ВКС държавна такса в размер на 20 000 лв., като тази сума да се преведе по посочената в молбата банкова сметка в „Централна Кооперативна Банка“АД с титуляр адвокат Н. П. П.: IBAN: BG82CECB979050E8739602.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