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№342/11.01.2024 по адм. д. №7062/2022 на ВАС, I о.,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ОПРЕДЕЛЕНИЕ № 342 София, 11.01.2024 г.</w:t>
        <w:tab/>
        <w:br/>
        <w:tab/>
        <w:t xml:space="preserve">Върховният административен съд на Република България - Първо отделение, в закрито заседание в състав: Председател: СВЕТЛОЗАРА АНЧЕВА Членове: МАДЛЕН ПЕТРОВАВЕСЕЛА ПАВЛОВА при секретар и с участието на прокурора изслуша докладваното от съдията МАДЛЕН ПЕТРОВА по административно дело № 7062/2022 г.</w:t>
        <w:tab/>
        <w:br/>
        <w:tab/>
        <w:t xml:space="preserve">Производството е по реда на чл. 248 ГПК във връзка с 2 от ДР на ДОПК.</w:t>
        <w:tab/>
        <w:br/>
        <w:tab/>
        <w:t xml:space="preserve">Образувано е по молба на Мултиелектроникс АД, в ликвидация, представлявано от ликвидатора И. Начев за изменение на решение № 4709/03.05.2023 г. на Върховния административен съд, първо отделение, постановено по адм. дело № 7062/2022 г. в частта за разноските.</w:t>
        <w:tab/>
        <w:br/>
        <w:tab/>
        <w:t xml:space="preserve">В молбата e посочено, че дружеството е претендирало присъждане на съдебни разноски по всяко от съдебните производства, образувани пред двете съдебни инстанции (адм. дело № 7062/2022 г. по описа на ВАС, адм. дело № 11515/2020 г. по описа на АССГ, адм. дело № 8150/2020 г. по описа на ВАС и адм. дело № 3603/2018 г. по описа на АССГ) в общ размер на 118 530 лева.</w:t>
        <w:tab/>
        <w:br/>
        <w:tab/>
        <w:t xml:space="preserve">С решение № 4709/03.05.2023 г. на Върховния административен съд, първо отделение, постановено по адм. дело № 7062/2022 г., ВАС е присъдил 68 545.12 лева за двете съдебни инстанции, от които 118.40 лева съставляващи дължима държавна такса за касационното обжалване, съобразно материалния интерес, за който се отменя решението. Молителят счита, че липсва произнасяне на касационната инстанция по заявената претенция за заплащане на разноски до пълния предявен размер от 117 985.00 лева.</w:t>
        <w:tab/>
        <w:br/>
        <w:tab/>
        <w:t xml:space="preserve">С първоинстанционното съдебно решение по адм. дело № 11515/2020 г. са присъдени разноски в общ размер на 49 294.28 лева за трите съдебни инстанции. Молителят счита, че при така постановения диспозитив не е ясно за кои от проведените инстанции са присъдените разноски.</w:t>
        <w:tab/>
        <w:br/>
        <w:tab/>
        <w:t xml:space="preserve">Твърди, че размерът на държавна такса за касационно обжалване, който му се дължи е 1 123.70 лева, съобразно материалния интерес, за който се отменя решението от 151 194.78 лева, при обжалван материален интерес по касационната жалба от 228 727.71 лева.</w:t>
        <w:tab/>
        <w:br/>
        <w:tab/>
        <w:t xml:space="preserve">Искането е да се измени решението в частта за разноските като се присъди държавна такса за касационно обжалване в размер на 1 123.70 лева.</w:t>
        <w:tab/>
        <w:br/>
        <w:tab/>
        <w:t xml:space="preserve">Направено е и искане да се разясни постановеното съдебно решение в останалата част относно присъдените разноски, като се поясни действието му по отношение на първоинстанционния съдебен акт в частта за разноските. Ако компетентният съд счита, че разноските, присъдени по адм. дело 7062/2022 г. и по адм. дело № 11515/2020 г. се кумулират, то това обстоятелство да бъде потвърдено в определението по чл. 248 ГПК.</w:t>
        <w:tab/>
        <w:br/>
        <w:tab/>
        <w:t xml:space="preserve">Алтернативно - ако Върховният административен съд счита, че с постановеното от него решение се изчерпва размера на присъдените разноски за четири инстанции и се изменя решението на АССГ в тази част, то моли да бъде съобразен представеният в хода на касационното производство списък по чл. 80 ГПК.</w:t>
        <w:tab/>
        <w:br/>
        <w:tab/>
        <w:t xml:space="preserve">Ответникът – директор на дирекция „Обжалване и данъчно-осигурителна практика“, град София чрез юрк. М. Михайлова моли да се отхвърли молбата за изменение на решението в частта за разноските, по съображения, изложени в представено по делото писмено становище.</w:t>
        <w:tab/>
        <w:br/>
        <w:tab/>
        <w:t xml:space="preserve">Върховният административен съд, първо отделение, за да се произнесе взе предвид следното:</w:t>
        <w:tab/>
        <w:br/>
        <w:tab/>
        <w:t xml:space="preserve">Искането за изменение на съдебното решение в частта на присъдените разноски е направено от надлежна страна, при наличие на представен по делото списък на разноските по чл. 80 ГПК и в срока по чл. 248, ал.1 ГПК, поради което е процесуално допустимо. Разгледано по същество е неоснователно, по следните съображения:</w:t>
        <w:tab/>
        <w:br/>
        <w:tab/>
        <w:t xml:space="preserve">С решение № 4709/03.05.2023 г. постановено по адм. дело № 7062/2022 г., Върховният административен съд, първо отделение, е отменил решение № 1424/07.03.2022 г. на Административен съд, София град, постановено по адм. дело № 11515/2020 г. в частта, в която е отхвърлена жалбата на „Мултиелектроникс“ АД, в ликвидация против ревизионен акт № 2021308855/27.01.2014 г. на органи по приходите при ТД на НАП – София относно установените задължения за корпоративен данък по ЗКПО за 2011 г. в размер на 21 587.46 лева и съответните лихви от 4 856.75 лева, както и на установените задължения за данък върху добавената стойност (ДДС) за данъчни периоди от м.12.2011 г. до м.11.2012 г. в общ размер на 107 239.23 лева и съответните лихви в общ размер на 17 511.34 лева и вместо него е постановил отмяна на ревизионния акт в частта на посочените задължения. В останалата част, обжалваното първоинстанционно съдебно решение е оставено в сила. С решението, съдът е осъдил Национална агенция за приходите да заплати на „Мултиелектроникс“ АД, в ликвидация, сумата 68 545.12 лева разноски за двете съдебни инстанции, а дружеството - да заплати на Национална агенция за приходите сумата 4 856.75 лева разноски за касационното производство.</w:t>
        <w:tab/>
        <w:br/>
        <w:tab/>
        <w:t xml:space="preserve">В производството по адм. дело № 7062/2022 г. предмет на касационно обжалване е първоинстанционното решение на Административен съд, София град по адм. дело № 11515/2020 г. изцяло, по подадените две касационни жалби – на директора на дирекция „Обжалване и данъчно – осигурителна практика“, град София и на „Мултиелекстроникс“ АД, в ликвидация. Спорът е разгледан за втори път от касационната инстанция. С решение № 13885/10.11.2020 г., постановено по адм. дело № 8150/2020 г., Върховният административен съд е отменил предходното решение № 1128 от 19.02.2020г. на Административен съд, София град, постановено по адм. дело № 3603/18г. и е върнал делото за ново разглеждане от друг състав на първоинстанционния съд. Поради това пред двете съдебни инстанции по оспорването на ревизионен акт № 2021308855/27.01.2014 г. на органи по приходите при ТД на НАП – София са образувани общо четири дела, както сочи и молителят. Пред първата съдебна инстанция са образувани две дела - адм. дело № 3603/2018 г. и адм. дело № 11515/2020 г. по описа на АССГ. Пред втората съдебна инстанция са образувани също две дела - по адм. дело № 8150/2020 г. и адм. дело № 7062/2022 г. Следователно искането на дружеството за присъждане на съдебни разноски, касае разноските, направени в четири производства (дела) пред двете съдебни инстанции.</w:t>
        <w:tab/>
        <w:br/>
        <w:tab/>
        <w:t xml:space="preserve">На основание чл. 226, ал. 3 АПК съдебните разноски, направени от молителя в двете производства пред първата съдебна инстанция по адм. дело № 3603/2018 г. и по адм. дело № 11515/2020 г. и двете по описа на АССГ, както и разноските за първото производство пред касационната инстанция по адм. дело № 8150/2020 г. по описа на ВАС, се присъждат от първоинстанционния съд при новото разглеждане на делото. В случая това е направено с първоинстанционното съдебно решение по адм. дело № 11515/2020 г. като с оглед изхода от спора на „Мултиелектроникс“ АД, в ликвидация са присъдени разноски в общ размер на 49 294.28 лева.</w:t>
        <w:tab/>
        <w:br/>
        <w:tab/>
        <w:t xml:space="preserve">Неправилно молителят счита, че така присъдените разноски са за три съдебни инстанции. Съгласно чл. 131 АПК във връзка с 2 от ДР на ДОПК производството по оспорване на ревизионни актове пред съда е двуинстанционно. Двуинстанционният характер на съдебното производство не се променя от обстоятелството, че в случая спорът относно законосъобразността на ревизионния акт е разглеждан два пъти от всяка от съдебните инстанции, за което за образувани общо четири производства по четири административни дела по описа на Административен съд, София град и на Върховния административен съд.</w:t>
        <w:tab/>
        <w:br/>
        <w:tab/>
        <w:t xml:space="preserve">С решението по адм. дело № 7062/2022 г. от касационната инстанция са присъдени разноски за двете съдебни инстанции по смисъла на чл. 131 АПК във връзка с 2 от ДР на ДОПК с оглед изхода от спора и частичната отмяна на първоинстанционното съдебно решение. В мотивите на съдебния акт ясно са разграничени разноските, присъдени за първата инстанция, като е посочено, че включват разноските за юрисконсултско възнаграждение, държавни такси и вещи лица за всяко от производствата по чл. 226, ал. 3 АПК (адм. дело № 3603/2018 г. и адм. дело № 11515/2020 г. по описа на АССГ и по адм. дело № 8150/2020 г. по описа на ВАС) и разноските за касационното производство по адм. дело № 7062/2022 г. В диспозитива на съдебното решение е посочено изрично коя част от обжалваното съдебно решение на Административен съд, София град по адм. дело № 11515/2020 г. е отменена. В останалата част, решението е оставено в сила. Решението на касационната инстанция е ясно и не са налице основания за неговото разясняване или тълкуване по смисъла на чл. 251 ГПК във връзка с 2 от ДР на ДОПК в частта на присъдените разноски.</w:t>
        <w:tab/>
        <w:br/>
        <w:tab/>
        <w:t xml:space="preserve">Присъденият размер на разноските за държавна такса от 118.40 лева по адм. дело № 7062/2022 г. съответства на материалния интерес, за който се отменя решението – 151 194.78 лева спрямо обжалвания материален интерес, предмет на касационното производство от 2 170 850.91 лева и е в рамките на общия претендиран размер на разноските от молителя.</w:t>
        <w:tab/>
        <w:br/>
        <w:tab/>
        <w:t xml:space="preserve">С оглед на изложеното, искането на дружеството за изменение и разяснение на решението в частта на разноските на основание чл. 248, ал.1 ГПК е неоснователно и следва да се отхвърли.</w:t>
        <w:tab/>
        <w:br/>
        <w:tab/>
        <w:t xml:space="preserve">Водим от горното, Върховният административен съд, първо отделение,</w:t>
        <w:tab/>
        <w:br/>
        <w:tab/>
        <w:t xml:space="preserve">ОПРЕДЕЛИ:</w:t>
        <w:tab/>
        <w:br/>
        <w:tab/>
        <w:t xml:space="preserve">ОТХВЪРЛЯ искането на „Мултиелектроникс“ АД, в ликвидация, представлявано от ликвидатора И. Начев за изменение и разяснение на решение № 4709/03.05.2023 г. на Върховния административен съд, първо отделение, постановено по адм. дело № 7062/2022 г. в частта за разноските.</w:t>
        <w:tab/>
        <w:br/>
        <w:tab/>
        <w:t xml:space="preserve">Определението е окончателно.</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