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№50889/30.11.2022 по гр. д. №1961/2022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50889</w:t>
        <w:tab/>
        <w:br/>
        <w:tab/>
        <w:t xml:space="preserve"/>
        <w:tab/>
        <w:br/>
        <w:tab/>
        <w:t xml:space="preserve">гр. София, 30.11.2022 година</w:t>
        <w:tab/>
        <w:br/>
        <w:tab/>
        <w:t xml:space="preserve"/>
        <w:tab/>
        <w:br/>
        <w:tab/>
        <w:t xml:space="preserve">ВЪРХОВЕН КАСАЦИОНЕН СЪД - Трето гражданско отделение, в закрито съдебно заседание на десети ноември през две хиляди двадесет и втората година в състав:Председател: Жива Декова</w:t>
        <w:tab/>
        <w:br/>
        <w:tab/>
        <w:t xml:space="preserve"/>
        <w:tab/>
        <w:br/>
        <w:tab/>
        <w:t xml:space="preserve">Членове: Александър Цонев</w:t>
        <w:tab/>
        <w:br/>
        <w:tab/>
        <w:t xml:space="preserve"/>
        <w:tab/>
        <w:br/>
        <w:tab/>
        <w:t xml:space="preserve">Филип Владимиров</w:t>
        <w:tab/>
        <w:br/>
        <w:tab/>
        <w:t xml:space="preserve"/>
        <w:tab/>
        <w:br/>
        <w:tab/>
        <w:t xml:space="preserve">като изслуша докладваното от съдията Александър Цонев гр. д. № 1961/2022 г., за да се произнесе, взе предвид следното:</w:t>
        <w:tab/>
        <w:br/>
        <w:tab/>
        <w:t xml:space="preserve"/>
        <w:tab/>
        <w:br/>
        <w:tab/>
        <w:t xml:space="preserve">Производството е по чл. 288 ГПК и е образувано по жалба на С. М. С. срещу решение № 18/22г. на ВТАС, в частта, с която е отхвърлен иска му по чл. 2, ал.1, т.3 ЗОДОВ, предявен срещу Прокуратурата на РБ, за сумата над 2000лв. до 28000лв.- неимуществени вреди от образувано наказателно производство по ДП771/17г. по описа на РУ - Горна Оряховица, пр. пр. 2397/17г. на ГОРП за престъпление по чл. 343“б“, ал.3 НК, което е прекратено с постановление от 14.03.19г., заедно със законната лихва от 14.03.2019г. до окончателното плащане.</w:t>
        <w:tab/>
        <w:br/>
        <w:tab/>
        <w:t xml:space="preserve"/>
        <w:tab/>
        <w:br/>
        <w:tab/>
        <w:t xml:space="preserve"> В изложението към жалбата се иска допускане на касационно обжалване по чл. 280, ал.1, т.1 и т.3 ГПК по въпроса дали Прокуратурата на РБ отговаря по чл. 2, ал.1, т.3 ЗОДОВ за неимуществените вреди, причинени от наложените принудителни мерки- „задържане за 24 часа“ по чл. 72, ал.1, т.1 ЗМВР и „временно отнемане на свидетелство за управление на МПС до решаване на въпроса за отговорността“ по чл.171, ал.1, т.1, б.“б“ ЗДвП, при образувано наказателно производство по чл. 343“б“, ал.3 НК, без повдигнато обвинение, и прекратено поради липса на извършено престъпление.</w:t>
        <w:tab/>
        <w:br/>
        <w:tab/>
        <w:t xml:space="preserve"/>
        <w:tab/>
        <w:br/>
        <w:tab/>
        <w:t xml:space="preserve"> Поставеният въпрос е във връзка с посоченото в касационната жалба, че въззивният съд правилно, според касатора, е приел, че Прокуратурата на РБ отговаря по чл. 2, ал.1, т.3 ЗОДОВ за неимуществени вреди от образувано наказателно производство, дори когато не е повдигнато обвинение, но неправилно е приел, че ПРБ не носи отговорност за заповедта за задържане за 24 часа и наложената принудителна административна мярка- „временно отнемане на свидетелството за управление“.</w:t>
        <w:tab/>
        <w:br/>
        <w:tab/>
        <w:t xml:space="preserve"/>
        <w:tab/>
        <w:br/>
        <w:tab/>
        <w:t xml:space="preserve"> Аргументите на въззивния съд са, че за тези действия на административните органи отговорността следва да се реализира по чл. 1ЗОДОВ.</w:t>
        <w:tab/>
        <w:br/>
        <w:tab/>
        <w:t xml:space="preserve"/>
        <w:tab/>
        <w:br/>
        <w:tab/>
        <w:t xml:space="preserve"> Настоящият състав на ВКС счита, че са налице предпоставките на чл. 280, ал.1, т.3 ГПК тъй като по формулирания въпрос липсва практика на ВКС, и е налице нормативна неяснота дали отговорността от неоснователната принуда от наложени административни мерки, във връзка с образувано наказателно производство, следва да се реализира по чл. 1 ЗОДОВ или по чл. 2, ал.1, т.3 ЗОДОВ.</w:t>
        <w:tab/>
        <w:br/>
        <w:tab/>
        <w:t xml:space="preserve"/>
        <w:tab/>
        <w:br/>
        <w:tab/>
        <w:t xml:space="preserve"> Воден от горното, ВКС, състав на ІІІ ГО</w:t>
        <w:tab/>
        <w:br/>
        <w:tab/>
        <w:t xml:space="preserve"/>
        <w:tab/>
        <w:br/>
        <w:tab/>
        <w:t xml:space="preserve"> ОПРЕДЕЛИ:</w:t>
        <w:tab/>
        <w:br/>
        <w:tab/>
        <w:t xml:space="preserve"/>
        <w:tab/>
        <w:br/>
        <w:tab/>
        <w:t xml:space="preserve"> ДОПУСКА касационно обжалване на решение № 18/22г. на ВТАС.</w:t>
        <w:tab/>
        <w:br/>
        <w:tab/>
        <w:t xml:space="preserve"/>
        <w:tab/>
        <w:br/>
        <w:tab/>
        <w:t xml:space="preserve"> Указва на касатора в 1- седмичен срок от съобщението, да представи доказателства за платена д. т. по сметка на ВКС в размер на 5лв., иначе касационното производство ще бъде прекратено.</w:t>
        <w:tab/>
        <w:br/>
        <w:tab/>
        <w:t xml:space="preserve"/>
        <w:tab/>
        <w:br/>
        <w:tab/>
        <w:t xml:space="preserve"> Делото да се докладва за насрочване след представяне на документ за платена държавна такса.</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