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№1669/15.02.2023 по адм. д. №7274/2022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1669 София, 15.02.2023 г.</w:t>
        <w:tab/>
        <w:br/>
        <w:tab/>
        <w:t xml:space="preserve">Върховният административен съд на Република България - Второ отделение, в закрито заседание в състав: Председател: ГАЛИНА СОЛАКОВА Членове: МАРИЕТА МИЛЕВАБРАНИМИРА МИТУШЕВА при секретар и с участието на прокурора изслуша докладваното от съдията БРАНИМИРА МИТУШЕВА по административно дело № 7274 / 2022 г.</w:t>
        <w:tab/>
        <w:br/>
        <w:tab/>
        <w:t xml:space="preserve">Производството е по реда на чл. 208 от Административно-процесуалния кодекс /АПК/.</w:t>
        <w:tab/>
        <w:br/>
        <w:tab/>
        <w:t xml:space="preserve">Образувано е по касационна жалба на М. Стоянова, подадена чрез процесуалния представител адв. Шопов, срещу Решение № 546 от 30.03.2022г., постановено по адм. дело № 1672/2021 г. по описа на Административен съд – Пловдив, с което е отхвърлена жалбата й срещу разрешение за строеж № 86/08.07.2019 г., издадено от главен архитект на район „Западен“, Община Пловдив, и е осъдена да заплати разноски по делото.</w:t>
        <w:tab/>
        <w:br/>
        <w:tab/>
        <w:t xml:space="preserve">В касационната жалба се излагат доводи за неправилност и необоснованост на съдебното решение, както и се претендира неговата отмяна и присъждане на съдебни разноски.</w:t>
        <w:tab/>
        <w:br/>
        <w:tab/>
        <w:t xml:space="preserve">Ответникът – „Крис – 98“ ЕООД, редовно призован, в съдебно заседание не изпраща представител и не изразява становище по касационната жалба. В приложен по делото писмен отговор, чрез адв. Дамянов, изразява становище за неоснователност на касационната жалба. Претендира присъждане на разноски по делото.</w:t>
        <w:tab/>
        <w:br/>
        <w:tab/>
        <w:t xml:space="preserve">Ответниците – главен архитект на район „Западен“, Община Пловдив, „Шрии Кришна“ ЕООД, А. Илиев, Ю. Попова, Г. Атанасов, М. Атанасова, Н. Кавръков, И. Стоянов, Р. Атанасова, Т. Каменов, М. Каменова, Т. Каменов, Г. Георгиева, Г. Георгиев и С. Кавръкова, редовно призовани, не се явяват, не изпращат представител и не изразяват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недопустима, поради просрочие.</w:t>
        <w:tab/>
        <w:br/>
        <w:tab/>
        <w:t xml:space="preserve">Видно от приложените по адм. дело № 1672/2021 г. по описа на Административен съд – Пловдив съобщения за изготвяне на първоинстанционното решение, касаторката М. Стоянова е надлежно уведомена за решението, ведно с препис от него, чрез процесуалния си представител адв. Шопов на 21.04.2022 г., като преклузивният 14-дневен срок за касационно обжалване по чл. 211, ал. 1 от АПК изтича на 05.05.2022 г., четвъртък - присъствен ден. Касационната жалба е подадена чрез куриерска фирма на 09.05.2022 г., съгласно приложен към жалбата транспортен етикет и направено върху него отбелязване – с изрично посочване на „касационна жалба по 1672/2021“, дата на операцията „09.05.2022 10.45“ и заплатена сума за куриерската услуга, поради и което същата се явява просрочена, т. е. процесуално недопустима.</w:t>
        <w:tab/>
        <w:br/>
        <w:tab/>
        <w:t xml:space="preserve">Предвид гореизложеното настоящата съдебна инстанция намира, че е налице хипотезата на чл. 213а, ал. 6, т. 2 от АПК, поради което касационната жалба следва да се остави без разглеждане, а производството по делото да се прекрати.</w:t>
        <w:tab/>
        <w:br/>
        <w:tab/>
        <w:t xml:space="preserve">При този изход на делото направеното своевременно искане за присъждане на разноски от ответната страна „Крис – 98“ ЕООД следва да бъде уважено на основание чл. 143, ал. 3 от АПК, като на този ответник бъде присъдена сумата в размер на 1000 лева, представляваща реално заплатено адвокатско възнаграждение.</w:t>
        <w:tab/>
        <w:br/>
        <w:tab/>
        <w:t xml:space="preserve">По тези съображения Върховният административен съд, второ отделение, ОПРЕДЕЛИ:</w:t>
        <w:tab/>
        <w:br/>
        <w:tab/>
        <w:t xml:space="preserve">ОТМЕНЯ хода по същество, даден в проведеното открито съдебно заседание на 07.02.2023 г. по адм. дело № 7274/2022 г. по описа на Върховен административен съд.</w:t>
        <w:tab/>
        <w:br/>
        <w:tab/>
        <w:t xml:space="preserve">ОСТАВЯ БЕЗ РАЗГЛЕЖДАНЕ касационна жалба на М. Стоянова, подадена чрез процесуалния представител адв. Шопов, срещу Решение № 546 от 30.03.2022г., постановено по адм. дело № 1672/2021 г. по описа на Административен съд – Пловдив.</w:t>
        <w:tab/>
        <w:br/>
        <w:tab/>
        <w:t xml:space="preserve">ПРЕКРАТЯВА производството по адм. дело № 7274/2022 г. по описа на Върховния административен съд, второ отделение.</w:t>
        <w:tab/>
        <w:br/>
        <w:tab/>
        <w:t xml:space="preserve">ОСЪЖДА М. Стоянова, с [ЕГН], да заплати на „Крис – 98“ ЕООД, с [ЕИК], сумата в размер на 1000 /хиляда/ лева, представляваща съдебни разноски пред касационната инстанция.</w:t>
        <w:tab/>
        <w:br/>
        <w:tab/>
        <w:t xml:space="preserve">ОПРЕДЕЛЕНИЕТО може да се обжалва с частна жалба в 7 - дневен срок от съобщението до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