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№4963/10.05.2023 по адм. д. №7435/2022 на ВАС, VIII о., докладвано от председателя Мирослав Мирчев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4963 София, 10.05.2023 г. В ИМЕТО НА НАРОДА</w:t>
        <w:tab/>
        <w:br/>
        <w:tab/>
        <w:t xml:space="preserve">Върховният административен съд на Република България - Осмо отделение, в съдебно заседание на пети април две хиляди и двадесет и трета година в състав: Председател: МИРОСЛАВ МИРЧЕВ Членове: ХРИСТО КОЙЧЕВ АЛЕКСАНДЪР МИТРЕВ при секретар Йоана Йорданова и с участието на прокурора Цветанка Борилова изслуша докладваното от председателя Мирослав Мирчев по административно дело № 7435 / 2022 г.</w:t>
        <w:tab/>
        <w:br/>
        <w:tab/>
        <w:t xml:space="preserve">Производството е образувано по касационна жалба на Д Р ВЕТ ООД, с [ЕИК], със седалище и адрес на управление: област Русе, община Иваново, [населено място], депозирана чрез адвокат пълномощник, против Решение №19/17.05.2022 г. на Административен съд Русе, I ви състав, постановено по адм. д. № 128 по описа за 2022 г. на този съд. С решението е отхвърлена жалбата на дружеството срещу Заповед за налагане на принудителна административна мярка № 48 ФК/04.03.2022 г., издадена от началник на отдел Оперативни дейности Варна в ГД Фискален контрол при ЦУ на НАП, с която на основание чл.186, ал.1, т.1, б. а и чл.187, ал.1 ЗДДС, за нарушение по чл.25, ал.1 от Наредба № Н 18 от 13.12.2006 г. вр. с чл.118, ал.1 ЗДДС е наложена ПАМ запечатване на търговски обект ветеринарна клиника, находяща се в гр. Русе, бул. Липник, №79, стопанисван от Д Р ВЕТ ООД и е забранен достъпът до обекта за срок от 14 дни. Дружеството е осъдено да заплати юрисконсултско възнаграждение в размер на 100 лева. Касаторът твърди, че съдебното решение е неправилно, защото е постановено в нарушение на материалния закон, при съществено нарушение на съдопроизводствените правила и е необосновано. Счита, че мотивите не обосновават продължителността на срока за запечатване, защото е запечатан обект, представляващ ветеринарна клиника. Не било изследвано какво въздействие върху правната сфера на търговеца ще окаже процесната ПАМ. Срокът е в нарушение на принципа за съразмерност, регламентиран в чл.6 АПК. Моли за отмяна на съдебното решение и отмяна на ЗНПАМ. Претендира разноски.</w:t>
        <w:tab/>
        <w:br/>
        <w:tab/>
        <w:t xml:space="preserve">Ответникът по КЖ Началник отдел ОД в ГД ФК - Варна при ЦУ на НАП я е оспорил с доводи, изложени от процесуален представител в писмени бележки. Счита КЖ за недоказана. Моли за присъждане на разноски.</w:t>
        <w:tab/>
        <w:br/>
        <w:tab/>
        <w:t xml:space="preserve">Представителят на ВАП дава заключение за неоснователност на КЖ.</w:t>
        <w:tab/>
        <w:br/>
        <w:tab/>
        <w:t xml:space="preserve">Върховният административен съд, състав на Осмо отделение, преценявайки допустимостта на жалбата, валидността, допустимостта, правилността на решението и след служебна проверка по чл.218, ал.2 АПК прие за установено следното: Касационната жалба е подадена от страна по делото, в срока по чл.211 АПК и е процесуално допустима. Разгледана по същество жалбата е неоснователна.</w:t>
        <w:tab/>
        <w:br/>
        <w:tab/>
        <w:t xml:space="preserve">По делото е установено следното: На 25.02.2022 г. в 12 ч., в стопанисван от Д Р ВЕТ ООД търговски обект ветеринарна клиника, находяща се в гр. Русе, бул. Липник, №79, е била извършена проверка от приходните органи. Констатирано е, че в клиниката се извършват манипулации, прегледи, операции, а така също се предлагат консумативи, лекарства и други материали за животни, т. е. обектът е съчетан с магазин и е с площ от 112 кв. метра. Обектът работи всеки ден от 09.00 ч. до 21.00 часа с десет назначени лица. При извършена контролна покупка е закупен един брой препарат за обезпаразитяване на животни на стойност 25 лева, заплатени в брой, но без да е издадена фискална касова бележка от наличното и въведено в експлоатация фискално устройство в обекта. Направена е разпечатка на хартиен носител от контролната лента за деня на проверката. Съставен е Протокол № 0057817/25.02.2022 г., като е констатирана касова разлика от 309 лева между фактическата наличност и регистрираната сума във ФУ. С оспорената заповед е наложена ПАМ запечатване на търговския обект и забраняване достъпа до него за срок от 14 дни. Административният съд е отхвърли жалбата срещу ЗНПАМ, считайки, че тя е мотивирана, като срока на забрана на достъпа до обекта е към средата на установената в закона продължителност. С неиздаването на фискална касова бележка е нарушено данъчното законодателство.</w:t>
        <w:tab/>
        <w:br/>
        <w:tab/>
        <w:t xml:space="preserve">Настоящият състав на ВАС, Осмо отделение споделя изцяло мотивите на административния съд, към които препраща, на основание чл.221, ал.2, предложение последно АПК. Видно е от съдебното решение, че първоинстанционният съд е обсъдил подробно фактите по делото, направил е съпоставка между установените обстоятелства и относимата нормативна уредба. Законосъобразно е преценено, че индивидуалния административен акт по чл.21, ал.1 АПК е издаден от компетентен орган, в писмена форма и не са допуснати съществени нарушения на административнопроизводствените правила. Фактическото основание за издаване на акта е установеното обстоятелство, че на 25.02.20212г. в обекта на търговеца не е издадена фискална касова бележка от действащо ФУ, при направена контролна покупка на стойност 25 лева. Проверката е извършена въз основа сигнал до НАП от гражданин, което е индиция за съществени пропуски от търговеца и необходимост от защитата на обществени интерес. Съобразен е принципа за съразмерност по чл.6 АПК, като срокът на ограничаване на достъпа до обекта е към средата на срока, предвиден в закона. Обсъдено е и обстоятелството, че мярката няма да осуети медицинската грижа за настанените животни, които е възможно да бъдат преместени или върнати на техните собственици. Още повече, че както се признава в КЖ, в гр. Русе съществуват и други ветеринарни клиники. В този смисъл не може да бъде възприето оплакването на касатора за неизследване въздействието на ПАМ върху правната сфера на търговеца. Мярката е наложена въз основа на конкретно установените факти, които не се оспорват от жалбоподателя и за което е съставен съответния протокол. В него е записано, че е констатирана касова разлика от 309 лева, който факт не е опроверган от Д Р ВЕТ ООД.</w:t>
        <w:tab/>
        <w:br/>
        <w:tab/>
        <w:t xml:space="preserve">Обжалваното съдебно решение е валидно, допустимо и правилно и следва да бъде оставено в сила.</w:t>
        <w:tab/>
        <w:br/>
        <w:tab/>
        <w:t xml:space="preserve">Разноски: С оглед на резултата по делото дружеството следва да бъде осъдено да заплати на ответната страна юрисконсултско възнаграждение в размер на 100 лева за касационното производство.</w:t>
        <w:tab/>
        <w:br/>
        <w:tab/>
        <w:t xml:space="preserve">Водим от гореизложеното и в същия смисъл, Върховният административен съд, състав на Осмо отделение РЕШИ:</w:t>
        <w:tab/>
        <w:br/>
        <w:tab/>
        <w:t xml:space="preserve">ОСТАВЯ В СИЛА Решение №19/17.05.2022 г. на Административен съд Русе, I ви състав, постановено по адм. д. № 128 по описа за 2022 г. на този съд.</w:t>
        <w:tab/>
        <w:br/>
        <w:tab/>
        <w:t xml:space="preserve">ОСЪЖДА Д Р ВЕТ ООД, с [ЕИК], със седалище и адрес на управление: област Русе, община Иваново, [населено място], да заплати на Националната агенция по приходите София, сумата в размер на 100 лева юрисконсултско възнаграждение за касационното производство.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МИРОСЛАВ МИРЧЕВ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ХРИСТО КОЙЧЕВ</w:t>
        <w:tab/>
        <w:br/>
        <w:tab/>
        <w:t xml:space="preserve">/п/ АЛЕКСАНДЪР МИТРЕВ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