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№12007/22.12.2022 по адм. д. №7467/2022 на ВАС, IV о., докладвано от съдия Красимир Кънчев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12007 София, 22.12.2022 г. В ИМЕТО НА НАРОДА</w:t>
        <w:tab/>
        <w:br/>
        <w:tab/>
        <w:t xml:space="preserve">Върховният административен съд на Република България - Четвърто отделение, в съдебно заседание на пети декември две хиляди и двадесет и втора година в състав: Председател: ТОДОР ПЕТКОВ Членове: КРАСИМИР КЪНЧЕВТАНЯ ДАМЯНОВА при секретар Станка Ташкова и с участието на прокурора Владимир Йорданов изслуша докладваното от съдията Красимир Кънчев по административно дело № 7467 / 2022 г.</w:t>
        <w:tab/>
        <w:br/>
        <w:tab/>
        <w:t xml:space="preserve">Производството е по реда на чл.208 и сл. от Административнопроцесуалния кодекс /АПК/.</w:t>
        <w:tab/>
        <w:br/>
        <w:tab/>
        <w:t xml:space="preserve">Образувано е по касационна жалба от кмета на Столична община (СО) - район „Кремиковци“, подадена чрез пълномощник гл. юрисконсулт Г. Райчев. Жалбата е срещу решение №3975 от 14.06.2022г., постановено по адм. дело №718/2022г. на Административен съд София-град. С него е отменена заповед №РКР21-РД48-12/03.12.2021г. на кмета на район „Кремиковци“ – СО, с която е наредено да се изземе общински жилищен имот, находящ се в гр.София, [населено място], [улица], АОС 3531 и 3532/2020 г. на СО – район „Кремиковци“ от Ж. Желязков, Д. Величков, Г. Гергова и членовете на семействата /домакинствата им, които го държат/владеят без правно основание, без настанителна заповед. Съдът осъдил Столична община да заплати направените разноски по делото.</w:t>
        <w:tab/>
        <w:br/>
        <w:tab/>
        <w:t xml:space="preserve">С касационната жалба се твърди неправилност на решението като постановено в нарушение на материалния закон и необоснованост – касационни отменителни основания по чл.209, т.3 от АПК. Касаторът твърди, че спорът за материалното право на имота е повдигнат след издаването на процесната заповед за изземване. Иска се отмяна на обжалваното решение и присъждане на направените по делото съдебни и деловодни разноски. Прави се и възражение за прекомерност на адвокатското възнаграждение на ответната страна.</w:t>
        <w:tab/>
        <w:br/>
        <w:tab/>
        <w:t xml:space="preserve">Ответникът „Кремиковци“ АД /в несъстоятелност/, представлявано от Ц. Банков (синдик), чрез пълномощник юрк. П. Михов, с писмен отговор и в открито съдебно заседание излага доводи за неоснователност на касационната жалба. Моли съда да потвърди обжалвания съдебен акт. Претендира и разноски за юрисконсултско възнаграждение.</w:t>
        <w:tab/>
        <w:br/>
        <w:tab/>
        <w:t xml:space="preserve">Ответникът Ж. Величков, представляван от пълномощник адв.Р. Петрова, с отговор на касационната жалба и в съдебно заседание, оспорва касационната жалба като неоснователна. Счита обжалваното решение за правилно и законосъобразно, поради което моли то да бъде оставено в сила. Претендира разноски за настоящата инстанция в размер на 1000 лева.</w:t>
        <w:tab/>
        <w:br/>
        <w:tab/>
        <w:t xml:space="preserve">Ответниците Д. Величков и Г. Гергова, представлявани от пълномощник адв.Р. Петрова, в съдебно заседание оспорват касационната жалба. Считат обжалваното решение за правилно и законосъобразно, поради което молят то да бъде оставено в сила.</w:t>
        <w:tab/>
        <w:br/>
        <w:tab/>
        <w:t xml:space="preserve">Представителят на Върховна административна прокуратура дава мотивирано заключение за неоснователност на касационната жалба. Счита, че съдът правилно и обосновано е отменил административния акт.</w:t>
        <w:tab/>
        <w:br/>
        <w:tab/>
        <w:t xml:space="preserve">Настоящият състав на Върховния административен съд, четвърто отделение, намира касационната жалба за процесуално допустима като подадена от надлежна страна и в срока по чл.211, ал.1 от АПК.</w:t>
        <w:tab/>
        <w:br/>
        <w:tab/>
        <w:t xml:space="preserve">Разгледана по същество, касационната жалба е неоснователна.</w:t>
        <w:tab/>
        <w:br/>
        <w:tab/>
        <w:t xml:space="preserve">Производството пред административния съд е било образувано по жалба, подадена от Ж. Величков срещу заповед №РКР21-РД48-12/03.12.2021г. на кмета на район „Кремиковци“ – СО. По делото са конституирани, като заинтересовани страни - Д. Величков и Г. Георгиева. С протоколно определение, постановено в открито съдебно заседание на 16.03.2022г. е конституиран като жалбоподател в съдебното производство „Кремиковци“ АД /в несъстоятелност/ и е приета за съвместно разглеждане неговата жалба против същата заповед за изземване. С оспорената заповед е наредено да се изземе от Ж. Желязков, Д. Величков, Г. Гергова и членовете на семействата/домакинствата, общински жилищен имот, находящ се в гр.София, [населено място], [улица], АОС 3531 и 3532/2020г. на СО – район „Кремиковци“.</w:t>
        <w:tab/>
        <w:br/>
        <w:tab/>
        <w:t xml:space="preserve">С обжалваното решение №3975 от 14.06.2022г., постановено по адм. дело №718/2022г. Административен съд София-град е отменил оспорената заповед. За да постанови този резултат, е приел, че обжалваната заповед е издадена от компетентен административен орган, както и че при издаването й не са нарушени императивните изисквания за форма на административния акт. Първоинстанционният съд е отчел, че не са допуснати съществени нарушения на административнопроизводствените правила, които да водят до отмяната на оспорената заповед на това основание. На последно място съдът е приел, че процесната заповед е издадена в противоречие на материалноправните предпоставки на чл.65, ал.1 от ЗОС.</w:t>
        <w:tab/>
        <w:br/>
        <w:tab/>
        <w:t xml:space="preserve">Административният съд е счел, че за да бъдат налице предпоставките за издаване на процесната заповед, следва да е установено, че имотът е общинска собственост и се държи без основание. Приел, че представеният АОС, като удостоверителен документ не създава право на собственост в полза на общината, а само удостоверява принадлежността на това право до установяване на противното. Съдът установил, че в хода на административното производство правото на собственост на общината върху процесния имот е оспорено от „Кремиковци“ АД /в несъстоятелност/, с довода, че дружество е собственик на имота, съобразно представените доказателства в административното производство, а именно: разпореждане №372 на Бюрото на Министерския съвет от 21.10.1972г., договор за покупко-продажба на жилищен имот по реда на чл.26 от ЗСГ, решение №1 от 09.01.1992г. на СГС по гр. д. №28262/1991г., договор на 27.06.1977г., че МК „Кремиковци“ е закупил процесния имот и договор от 01.02.2013г., с който същият имот е предоставен под наем на Ж. Величков. От гореизложеното първостепенният съд констатирал, че кметът на район „Кремиковци“-СО е бил наясно още в хода на производството пред него, че е налице спор за материалното право. От събраните доказателствата по делото, съдът установил, че между „Кремиковци“ АД /в несъстоятелност/ и Столична община е налице спор за собственост, повдигнат и пред общия съд, който не може да бъде инцидентно разрешен в производството по оспорване на настоящата заповед.</w:t>
        <w:tab/>
        <w:br/>
        <w:tab/>
        <w:t xml:space="preserve">Настоящият съдебен състав намира така постановеното решение за валидно, допустимо и правилно.</w:t>
        <w:tab/>
        <w:br/>
        <w:tab/>
        <w:t xml:space="preserve">Оспореният административен акт е издаден в нарушение на материалния закон - чл.65 от ЗОС. Аргументите за това са следните:</w:t>
        <w:tab/>
        <w:br/>
        <w:tab/>
        <w:t xml:space="preserve">Съгласно разпоредбата на чл.65, ал.1 ЗОС общински имот, който се владее или държи без основание, не се използва по предназначение или необходимостта от него е отпаднала, се изземва въз основа на заповед на кмета на общината.</w:t>
        <w:tab/>
        <w:br/>
        <w:tab/>
        <w:t xml:space="preserve">Систематичният анализ на цитираната законова разпоредба налага извод, че на общината се предоставя възможност да осъществи своя фактическа власт върху имоти, чиято собственост по категоричен начин е установена в полза на общината, като прекрати фактическата власт върху тях, осъществявана от други физически или юридически лица. За да бъде реализирано това правомощие следва да са налице трите кумулативно дадени в разпоредбата на чл.65 от ЗОС предпоставки – 1/. недвижим имот, който да е общинска собственост; 2/. осъществяване на владение или държане от трето лице върху този имот; 3/. това владение или държане да е без основание.</w:t>
        <w:tab/>
        <w:br/>
        <w:tab/>
        <w:t xml:space="preserve">В случая за имотът, предмет на оспорената заповед за изземване, е повдигнат спор за собственост между Столична община, район „Кремиковци“ и „Кремиковци“ АД /в несъстоятелност/. По делото са представени доказателства, че по спора за собственост на процесния имот и е образувано гражданско дело пред Софийски районен съд (стр. 196 по адм. д. №718/2022г.) Освен това, от събраните доказателства пред първоинстанционния съд е установено, че същият се държи на правно основание от Ж. Желязков, Д. Величков, Г. Гергова и членовете на семействата им - с оглед представеният договор за наем на процесния имот от 01.02.2013г., и допълнително споразумение за наем от 23.02.2021г. между Ж. Величков и фирмата „Кремиковци“ АД /в несъстоятелност/. Първоинстанционният съд правилно е установил, че правото на собственост на общината върху процесния имот е оспорено от „Кремиковци“АД /в несъстоятелност/. Неоснователно е възражението на касатора, че процесната заповед е издаде преди да бъде заведено делото. Това е така, но спорът по материалното право е повдигнат още в хода на административното производство, с аргументите, че дружеството е собственик на имота.</w:t>
        <w:tab/>
        <w:br/>
        <w:tab/>
        <w:t xml:space="preserve">Съдът правилно е приел, че спор за собственост не може да бъде разрешаван в административно производство нито от административен орган, нито от съда в административносъдебен процес. Наличието или липсата на материалното право на собственост се разглежда единствено в исково гражданско производство. Освен това от значение за случая е и разполага ли държателят на вещта с валидно правно основание за упражняване на това право, което да бъде противопоставимо на правото на собственост на общината върху имота. В случая според представените договори имотът се държи на правно основание. Съдът след като е обсъдил всички доказателства по делото, е стигнал до обоснован извод, че са посочени или представени доказателства, които се противопоставят на правото на собственост на общината върху процесния имот.</w:t>
        <w:tab/>
        <w:br/>
        <w:tab/>
        <w:t xml:space="preserve">Изземването на общински имот по реда на чл.65 от ЗОС е една привилегия в полза на местната власт. За да бъде приложен този ред е необходимо безспорно да са налице условията, посочени в нормата на чл.65 от ЗОС. В случая това не е така, тъй като между страните е налице спор относно собствеността на процесния имот и този имот дали се държи от друго лице без основание.</w:t>
        <w:tab/>
        <w:br/>
        <w:tab/>
        <w:t xml:space="preserve">Въз основа на гореизложеното следва да се обоснове крайният извод, че в конкретната хипотеза не са били налице кумулативните предпоставки за упражняване на правото по чл.65 от ЗОС. Поради това и заповедта за изземване е незаконосъобразна.</w:t>
        <w:tab/>
        <w:br/>
        <w:tab/>
        <w:t xml:space="preserve">По тези доводи обжалваното решение е съобразено с материалния закон, обосновано е и не страда от релевираните с касационните жалби пороци. Затова то следва да бъде оставено в сила.</w:t>
        <w:tab/>
        <w:br/>
        <w:tab/>
        <w:t xml:space="preserve">Предвид изхода на спора и съдържанието на разпоредбите на чл.143, ал.1 от АПК, е неоснователно искането на касатора за присъждане на разноски за производството.</w:t>
        <w:tab/>
        <w:br/>
        <w:tab/>
        <w:t xml:space="preserve">С оглед изхода на спора в полза на ответнците следва да се присъдят разноски, платими от касационния жалбоподател. В полза на „Кремиковци“ АД /в несъстоятелност/ следва на основание чл.143, ал.3 от АПК във връзка с чл.78, ал.8 от ГПК да се присъдят разноски за юрисконсултско възнаграждение в размер на 150 лева. На основание чл.143, ал.3 от АПК на ответника Ж. Величков следва да бъдат присъдени своевременно поисканите и доказани разноски в размер на 1000 лв. за адвокатско възнаграждение. Направеното възражение за прекомерност по чл.78, ал.5 от ГПК от страна на касационния жалбоподател е неоснователно. При съобразяване на фактическата и правна сложност на делото и обема на осъществената адвокатска защита разходите за адвокатско възнаграждение в размер на 1000лв. не са прекомерни.</w:t>
        <w:tab/>
        <w:br/>
        <w:tab/>
        <w:t xml:space="preserve">Воден от горното и на основание чл. 221, ал.2, предложение първо от АПК, Върховният административен съд, четвърто отделение</w:t>
        <w:tab/>
        <w:br/>
        <w:tab/>
        <w:t xml:space="preserve">РЕШИ:</w:t>
        <w:tab/>
        <w:br/>
        <w:tab/>
        <w:t xml:space="preserve">ОСТАВЯ В СИЛА решение №3975 от 14.06.2022г., постановено по адм. дело №718/2022г. на Административен съд София-град.</w:t>
        <w:tab/>
        <w:br/>
        <w:tab/>
        <w:t xml:space="preserve">ОСЪЖДА Столична община - район „Кремиковци“, да заплати на Ж. Величков, с адрес гр.София, [жк], [адрес], сумата от 1000 (хиляда) лева, представляваща разноски за адвокатско възнаграждение.</w:t>
        <w:tab/>
        <w:br/>
        <w:tab/>
        <w:t xml:space="preserve">ОСЪЖДА Столична община - район „Кремиковци“, да заплати на „Кремиковци“ АД /в несъстоятелност/, [ЕИК], сумата от 150 (сто и петдесет) лева, представляваща разноски за юрисконсултско възнаграждение.</w:t>
        <w:tab/>
        <w:br/>
        <w:tab/>
        <w:t xml:space="preserve">ОСТАВЯ БЕЗ УВАЖЕНИЕ искането на кмета на Столична община - район „Кремиковци“ за присъждане на разноски.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ТОДОР ПЕТКОВ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КРАСИМИР КЪНЧЕВ/п/ ТАНЯ ДАМЯНОВА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