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№2772/16.03.2023 по адм. д. №7533/2022 на ВАС, VI о., докладвано от председателя Георги Георгиев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2772 София, 16.03.2023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седми март две хиляди и двадесет и трета година в състав: Председател: ГЕОРГИ ГЕОРГИЕВ Членове: ЮЛИЯ ТОДОРОВАДЕСИСЛАВА СТОЕВА при секретар Анна Ковачева и с участието на прокурора Куман Куманов изслуша докладваното от председателя Георги Георгиев по административно дело № 7533 / 2022 г.</w:t>
        <w:tab/>
        <w:br/>
        <w:tab/>
        <w:t xml:space="preserve">Производство по реда на глава дванадесета от Административнопроцесуалния кодекс /АПК/.</w:t>
        <w:tab/>
        <w:br/>
        <w:tab/>
        <w:t xml:space="preserve">Образувано е по касационна жалба от Директора на ТП на НОИ Пловдив против Решение № 1084 от 13.06.2022г. на Административен съд Пловдив по адм. дело № 1554/2020г. С него се отменя решение № Ц2153-15-39 от 8.06.2020г. на Директора на ТП на НОИ Пловдив, с което е оставена без уважение жалба на П. Симеонов против разпореждане [номер]/Протокол №2140-15-229 от 26.03.2020г. на Ръководителя на пенсионно осигуряване при ТП на НОИ Пловдив, съдържащо отказ за отпускане на лична пенсия за осигурителен стаж и възраст по чл. 69б, ал. 1 и ал. 2 от КСО и изпратено делото като преписка на органа за решаване на въпроса по същество, съобразно тълкуването и прилагането на закона.</w:t>
        <w:tab/>
        <w:br/>
        <w:tab/>
        <w:t xml:space="preserve">Поддържат се доводи в касационната жалба за нарушения, изразяващи се в нарушение на материалния закон, необоснованост и съществено нарушение на съдопроизводствените правила-отменителни основания по чл. 209, т. 3 АПК, поради което се иска отмяната му.</w:t>
        <w:tab/>
        <w:br/>
        <w:tab/>
        <w:t xml:space="preserve">Оспорват се изводите на съда по отношение стажа на П. Симеонов за периода 15.06.1987г. до 31.12.1999г. в „Авионамс“ АД на длъжност „технолог“ в „обособено производство по ремонт на самолети“/ОПРС/, че следва да се квалифицира като положен при условията на първа категория труд. Възразява се против кредитиране на гласните доказателства и приетото заключение на съдебно техническа експертиза като счита, че не са събрани категорични и безспорни доказателства, за правен извод, че трудът в спорния период е от първа категория.</w:t>
        <w:tab/>
        <w:br/>
        <w:tab/>
        <w:t xml:space="preserve">Ответникът, П. Симеонов чрез процесуален представител адвокат Н. Калчев взема становище за неоснователност на жалбата по съображения изложени и в писмен вид.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жалба, при отсъствие на нарушения, съставляващи касационни основания за отмяна на решението.</w:t>
        <w:tab/>
        <w:br/>
        <w:tab/>
        <w:t xml:space="preserve">Върховен административен съд, шесто отделение, като взе предвид касационната жалба, обжалваният акт, доказателствата по делото и изискванията на закона, констатира следното:</w:t>
        <w:tab/>
        <w:br/>
        <w:tab/>
        <w:t xml:space="preserve">Касационната жалба е подадена в срока по чл. 211, ал. 1 АПК, поради което допустима и разгледана по същество е неоснователна по следните съображения:</w:t>
        <w:tab/>
        <w:br/>
        <w:tab/>
        <w:t xml:space="preserve">Спорен пред съда е въпросът от коя категория е трудът на Симеонов в периода 15.06.1987 до 31.12.1999г. на длъжност „технолог“ в осигурител „Авионамс“ АД Пловдив, по повод заявление по чл. 69б, ал. 1 и ал. 2 КСО за отпускане на лична пенсия за осигурителен стаж и възраст, по което с разпореждане от 26.03.2020г. е отказано с мотиви, че трудът е от трета категория, поради което не са налице законовите материални предпоставки за отпускане на пенсия на заявеното основание.</w:t>
        <w:tab/>
        <w:br/>
        <w:tab/>
        <w:t xml:space="preserve">За разрешаване на спора съдът е разгледал по същество жалбата, уважил исканията на страните и от доказателствата по преписката и тези, събрани пред съда приел жалбата за основателна. По делото са допуснати, разпитани и кредитирани гласни доказателства относно условията и мястото на труда. По делото е допусната, назначена, изслушано, прието и кредитирано заключение на вещо лице относно характера на труда, в какво се изразява, в какви вредности и тежести е положен, интензивност на вредности и тежести, съобразени със заеманата длъжност от жалбоподателя, като е изведен правен извод, че характера на труда в спорния период е от първа категория, като делото е върнато на органа за произнасяне по заявлението. Решението е правилно.</w:t>
        <w:tab/>
        <w:br/>
        <w:tab/>
        <w:t xml:space="preserve">В касационната жалба се поддържат доводи за нарушения при постановяване на решението, съставляващи касационни основания за отмяната му. Свързват се с оценка на доказателства и материални норми, изводите за които се съдържат в обжалваното решение на Директора на ТП на НОИ Пловдив. По делото обаче са допуснати гласни доказателства и съдебно техническа експертиза. Съдът е допуснал такава с оглед установяване на факти, свързани с условията и мястото на труда, вредностите и тежестите при полагането му.</w:t>
        <w:tab/>
        <w:br/>
        <w:tab/>
        <w:t xml:space="preserve">Тези факти са от съществено значение за правилното решаване на спора, тъй като определят различни права от признатите от органа. Възражението против заключението на експертизата не е достатъчно като процесуално поведение да не се кредитира заключението. Възражението следва да бъде съпроводено с обосноваване защо не се приема заключението, с конкретна критика към констативно съобразителната част на експертизата и обосновка защо не следва да се приемат изводите на експерта от фактическа страна, като се ангажира евентуално ново или допълнителна експертиза. Това е така, тъй като фактите са извън компетентността на съда и спорът по установените факти от експертизата следва да се насочат към заключението, а не да се поддържат фактическите изводи на административния орган в издадения от него акт, които са оборени от експерта. Доводите на административния орган в касационната жалба не обосновават нарушения от страна на съда, съставляващи касационни основания. Формалното подновяване на спора пред касационната инстанция извън хипотезите на касационните основания по чл. 209, т. 3 АПК не води до различен извод от вече направения от Административен съд Пловдив в обжалваното решение.</w:t>
        <w:tab/>
        <w:br/>
        <w:tab/>
        <w:t xml:space="preserve">Предвид изложеното решението като правилно следва да бъде оставено в сила.</w:t>
        <w:tab/>
        <w:br/>
        <w:tab/>
        <w:t xml:space="preserve">При този изход на делото на ответника се дължат разноски в размер на 500 лева, представляващи възнаграждение за един адвокат.</w:t>
        <w:tab/>
        <w:br/>
        <w:tab/>
        <w:t xml:space="preserve">Воден от горното и на основание чл. 221, ал. 2, пр. първо и последно АПК, Върховен административен съд, шесто отделение</w:t>
        <w:tab/>
        <w:br/>
        <w:tab/>
        <w:t xml:space="preserve">РЕШИ:</w:t>
        <w:tab/>
        <w:br/>
        <w:tab/>
        <w:t xml:space="preserve">ОСТАВЯ В СИЛА Решение №1084 от 13.06.2022г. на Административен съд Пловдив по адм. дело № 1554/2020г.</w:t>
        <w:tab/>
        <w:br/>
        <w:tab/>
        <w:t xml:space="preserve">ОСЪЖДА НОИ на основание 1, т. 6 от ДР на КСО да заплати в полза на П. Симеонов с [ЕГН] с адрес в гр. Пловдив, ул. „Д-р Владо“, № 31 сумата от 500/петстотин/ лева, представляваща разноски, възнаграждение за един адвокат.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ГЕОРГИ ГЕОРГИЕВ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ЮЛИЯ ТОДОРОВА/п/ ДЕСИСЛАВА СТОЕВА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