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№50184/08.11.2022 по гр. д. №902/2022 на ВКС, ГК, II г.о., докладвано от съдия Гергана Никова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50184</w:t>
        <w:tab/>
        <w:br/>
        <w:tab/>
        <w:t xml:space="preserve"/>
        <w:tab/>
        <w:br/>
        <w:tab/>
        <w:t xml:space="preserve">гр. София, 08.11.2022 г.</w:t>
        <w:tab/>
        <w:br/>
        <w:tab/>
        <w:t xml:space="preserve"/>
        <w:tab/>
        <w:br/>
        <w:tab/>
        <w:t xml:space="preserve">Върховният касационен съд на Република България, Гражданска колегия, Второ отделение, в закрито заседание на седми ноември две хиляди двадесет и втора година в състав:</w:t>
        <w:tab/>
        <w:br/>
        <w:tab/>
        <w:t xml:space="preserve"/>
        <w:tab/>
        <w:br/>
        <w:tab/>
        <w:t xml:space="preserve">ПРЕДСЕДАТЕЛ: СНЕЖАНКА НИКОЛОВА</w:t>
        <w:tab/>
        <w:br/>
        <w:tab/>
        <w:t xml:space="preserve"/>
        <w:tab/>
        <w:br/>
        <w:tab/>
        <w:t xml:space="preserve">ЧЛЕНОВЕ: ГЕРГАНА НИКОВА</w:t>
        <w:tab/>
        <w:br/>
        <w:tab/>
        <w:t xml:space="preserve"/>
        <w:tab/>
        <w:br/>
        <w:tab/>
        <w:t xml:space="preserve">СОНЯ НАЙДЕНОВА</w:t>
        <w:tab/>
        <w:br/>
        <w:tab/>
        <w:t xml:space="preserve"/>
        <w:tab/>
        <w:br/>
        <w:tab/>
        <w:t xml:space="preserve">разгледа докладваното от съдия Гергана Никова гр. дело № 902 по описа за 2022 г. и за да се произнесе, взе предвид следното:</w:t>
        <w:tab/>
        <w:br/>
        <w:tab/>
        <w:t xml:space="preserve"/>
        <w:tab/>
        <w:br/>
        <w:tab/>
        <w:t xml:space="preserve">С Определение № 60410 от 20.12.2020 г. по ч. гр. д.№ 5056/2021 г. на ВКС, ІV г. о., е спряно изпълнението на въззивно Решение № 131 от 11.11.2021 г. по в. гр. д.№ 300/2021 г. на Апелативен съд – Велико Търново до произнасяне на съда по подадената от „Аглика Трейд” ООД касационна жалба. </w:t>
        <w:tab/>
        <w:br/>
        <w:tab/>
        <w:t xml:space="preserve"/>
        <w:tab/>
        <w:br/>
        <w:tab/>
        <w:t xml:space="preserve">С Определение № 358 от 02.08.2022 г. по гр. д.№ 902/2022 г. на ВКС, ІІ г. о., образувано по касационната жалба, подадена от „Аглика Трейд” ООД чрез процесуалния представител адвокат Н. М. от САК, не е допуснато касационно обжалване на посоченото въззивно решение на Апелативен съд – Велико Търново.</w:t>
        <w:tab/>
        <w:br/>
        <w:tab/>
        <w:t xml:space="preserve"/>
        <w:tab/>
        <w:br/>
        <w:tab/>
        <w:t xml:space="preserve">С молба вх.№ 6926 от 18.08.2022 г. на „Аглика Трейд” ООД е заявено искане за освобождаване на гаранцията, внесена от дружеството, мотивирано от изхода на производството по гр. д.№ 902/2022 г. на ВКС, ІІ г. о.</w:t>
        <w:tab/>
        <w:br/>
        <w:tab/>
        <w:t xml:space="preserve"/>
        <w:tab/>
        <w:br/>
        <w:tab/>
        <w:t xml:space="preserve">С молба вх.№ 6768 от 11.08.2022 г. ответникът по касация О. Г. Г., чрез адвокат Б. Б. от АК – Велико Търново, е заявил искане внесената от „Аглика Трейд” ООД гаранция в размер на 87 285,03 лева да бъде преведена в негова полза по посочена специална адвокатска сметка на адвокат М. А. И..</w:t>
        <w:tab/>
        <w:br/>
        <w:tab/>
        <w:t xml:space="preserve"/>
        <w:tab/>
        <w:br/>
        <w:tab/>
        <w:t xml:space="preserve">След извършена размяна на така депозираните молби, с молба вх.№ 7609 от 21.09.2022 г., подадена от адвокат Н. М. от името на „Аглика Трейд” ООД е направено изявление, че дружеството не възразява внесеното обезпечение от 87 285,03 лева да бъде преведено по специална адвокатска сметка на адвокат М. И. в случай, че е налице изискуемата форма на оправомощаване от О. Г. Г. към адвокат М. А. И. да получи сумата.</w:t>
        <w:tab/>
        <w:br/>
        <w:tab/>
        <w:t xml:space="preserve"/>
        <w:tab/>
        <w:br/>
        <w:tab/>
        <w:t xml:space="preserve">Сезиран с тези молби, настоящият състав на ВКС е постановил Определение № 50152 от 03.10.2022 г., с което са дадени указания на страните, произтичащи от разясненията на ТР № 6 от 23.10.2015 г. по тълк. д.№ 6/2014 г. на ВКС, ОСГТК.</w:t>
        <w:tab/>
        <w:br/>
        <w:tab/>
        <w:t xml:space="preserve"/>
        <w:tab/>
        <w:br/>
        <w:tab/>
        <w:t xml:space="preserve">Във връзка с така дадените указания са постъпили две молби от О. Г. Г. чрез адвокат Б. Б.: молба с вх.№ 508171 от 11.10.2022 г. и молба с вх.№ 508172 от 11.10.2022 г.</w:t>
        <w:tab/>
        <w:br/>
        <w:tab/>
        <w:t xml:space="preserve"/>
        <w:tab/>
        <w:br/>
        <w:tab/>
        <w:t xml:space="preserve">Преписи са връчени на „Аглика Трейд” ООД чрез адвокат Н. М. на 27.10.2022 г., като в определения 1-седмичен срок за отговор не са постъпили становища от дружеството по заявените с двете молби искания.</w:t>
        <w:tab/>
        <w:br/>
        <w:tab/>
        <w:t xml:space="preserve"/>
        <w:tab/>
        <w:br/>
        <w:tab/>
        <w:t xml:space="preserve">Произнасяйки се по молба с вх.№ 508171 от 11.10.2022 г. и молба с вх.№ 508172 от 11.10.2022 г., съставът на ВКС намира следното:</w:t>
        <w:tab/>
        <w:br/>
        <w:tab/>
        <w:t xml:space="preserve"/>
        <w:tab/>
        <w:br/>
        <w:tab/>
        <w:t xml:space="preserve">С молба с вх.№ 508171 от 11.10.2022 г. е заявено искане, с оглед постановеното Определение № 358 от 02.08.2022 г. по гр. д.№ 902/2022 г. на ВКС, ІІ г. о., с което не е допуснато касационно обжалване на въззивното решение на Апелативен съд – Велико Търново, ВКС да постанови възобновяване на изпълнителното производство срещу „Аглика Трейд” ООД.</w:t>
        <w:tab/>
        <w:br/>
        <w:tab/>
        <w:t xml:space="preserve"/>
        <w:tab/>
        <w:br/>
        <w:tab/>
        <w:t xml:space="preserve">Настоящият състав на ВКС намира така заявеното искане за процесуално недопустимо по следните съображения:</w:t>
        <w:tab/>
        <w:br/>
        <w:tab/>
        <w:t xml:space="preserve"/>
        <w:tab/>
        <w:br/>
        <w:tab/>
        <w:t xml:space="preserve">Спирането на изпълнението на невлязлото в сила въззивно решение е постановено с оглед подадената касационна жалба. Целта на производството по чл. 282, ал. 2 - 6 ГПК е да се предостави защита на касатора срещу провеждането на принудително изпълнение въз основа на издадения изпълнителен лист в полза на О. Г. Г. на основание чл. 404, ал. 1, предл. 2 ГПК. Както е посочено в ТР № 2 от 24.10.2012 год. по тълк. д.№ 2/2012 г. на ВКС, ОСГТК, произнасянето по искането на основание чл. 282 ГПК е обусловено от формалното наличие на въведените в закона предпоставки, а не от преценка за целесъобразност на спирането като обезпечителна мярка, което е достатъчна гаранция за законосъобразност на постановения съдебен акт. Правните последици на определението не засягат хода на висящото пред съда дело, а се изчерпват с временната забрана по чл. 432, т. 4, пр. 1 ГПК за извършване на действия на принудително изпълнение на решението до настъпване на предвидени в закона основания за възобновяване или прекратяване на изпълнителното производство.</w:t>
        <w:tab/>
        <w:br/>
        <w:tab/>
        <w:t xml:space="preserve"/>
        <w:tab/>
        <w:br/>
        <w:tab/>
        <w:t xml:space="preserve">С влизане в сила на въззивното решение (след постановяването на определението, с което не се допуска касационното му обжалване) отпада необходимостта от предоставяне на горната защита на касатора, наред с което отпадат и формалните пречки за продължаване на изпълнителното производство. Законът не предвижда постановяване на нарочен акт за това, в т. ч. и за отмяна на акта за постановяване на спиране на изпълнението. Предназначението на спирането е обосновано от висящността на касационното производство, като правното действие на спирането отпада с приключването на касационното производство. В случая, с постановяването на Определение № 358 от 02.08.2022 г. по гр. д.№ 902/2022 г. на ВКС, ІІ г. о. е настъпил крайният момент на действие на спирането и не е необходимо да се постановява акт за отменяване определението на съда, с което е спряно изпълнението, респ. за възобновяване на изпълнителното производство срещу „Аглика Трейд” ООД.</w:t>
        <w:tab/>
        <w:br/>
        <w:tab/>
        <w:t xml:space="preserve"/>
        <w:tab/>
        <w:br/>
        <w:tab/>
        <w:t xml:space="preserve">По изложените съображения молбата с вх.№ 508171 от 11.10.2022 г. следва да бъде оставена без разглеждане.</w:t>
        <w:tab/>
        <w:br/>
        <w:tab/>
        <w:t xml:space="preserve"/>
        <w:tab/>
        <w:br/>
        <w:tab/>
        <w:t xml:space="preserve">С молба с вх.№ 508172 от 11.10.2022 г. е заявено искане обезпечението, внесено от касатора „Аглика Трейд” ООД по ч. гр. д.№ 5056/2021 г. на ВКС, ІV г. о. в размер на 87 285,03 лева като гаранция по специалната сметка на ВКС, да бъде преведена по посочена сметка на ЧСИ И. Ц. за погасяване на дълга на „Аглика Трейд” ООД по изп. д.№ 627/2021 г.</w:t>
        <w:tab/>
        <w:br/>
        <w:tab/>
        <w:t xml:space="preserve"/>
        <w:tab/>
        <w:br/>
        <w:tab/>
        <w:t xml:space="preserve">По силата на т. 11.4. от Правила за образуването и случайното разпределение на делата във Върховния касационен съд, утвърдени от Председателя на ВКС със Заповед № 1771 от 16.07.2018 г., компетентен да се произнесе по искането е настоящият състав на ВКС.</w:t>
        <w:tab/>
        <w:br/>
        <w:tab/>
        <w:t xml:space="preserve"/>
        <w:tab/>
        <w:br/>
        <w:tab/>
        <w:t xml:space="preserve">За направеното искане касаторът е уведомен на 27.10.2022 г. чрез процесуалният му представител адвокат Н. М. и в предоставения му 1-седмичен срок не е изразил становище.</w:t>
        <w:tab/>
        <w:br/>
        <w:tab/>
        <w:t xml:space="preserve"/>
        <w:tab/>
        <w:br/>
        <w:tab/>
        <w:t xml:space="preserve">С разпореждане от 18.10.2022 г. е изискано и потвърждение от ЧСИ И. Ц. относно висящността на изп. д.№ 627/2021 г., страните по него и номера на сметката на ЧСИ за евентуален превод на внесената по сметката на ВКС гаранция. Потвърждение е постъпило по делото с вх.№ 508621 от 25.10.2022 г. и с вх.№ 508913 от 03.11.2022 г.</w:t>
        <w:tab/>
        <w:br/>
        <w:tab/>
        <w:t xml:space="preserve"/>
        <w:tab/>
        <w:br/>
        <w:tab/>
        <w:t xml:space="preserve">След извършена на 04.11.2022 г. служебна справка в Счетоводството на ВКС се констатира, че сумата по обезпечението е налична.</w:t>
        <w:tab/>
        <w:br/>
        <w:tab/>
        <w:t xml:space="preserve"/>
        <w:tab/>
        <w:br/>
        <w:tab/>
        <w:t xml:space="preserve">С оглед изложеното и като съобрази, че е налице влязло в сила осъдително решение, с което е установено вземането, предмет на образуваното изп. д.№ 627/2021 по описа на ЧСИ И. Ц., при липса на направено възражение и като съобрази, че сумата по обезпечението е внесена именно като гаранция за удовлетворяване на признатото с решението парично притезание, настоящият съдебен състав намира, че следва да удовлетвори искането, направено с молбата с вх.№ 508172 от 11.10.2022 г.</w:t>
        <w:tab/>
        <w:br/>
        <w:tab/>
        <w:t xml:space="preserve"/>
        <w:tab/>
        <w:br/>
        <w:tab/>
        <w:t xml:space="preserve">Воден от изложеното, Върховният касационен съд, състав на Второ гражданско отделение</w:t>
        <w:tab/>
        <w:br/>
        <w:tab/>
        <w:t xml:space="preserve"/>
        <w:tab/>
        <w:br/>
        <w:tab/>
        <w:t xml:space="preserve">ОПРЕДЕЛИ :</w:t>
        <w:tab/>
        <w:br/>
        <w:tab/>
        <w:t xml:space="preserve"/>
        <w:tab/>
        <w:br/>
        <w:tab/>
        <w:t xml:space="preserve">ОСВОБОЖДАВА ОБЕЗПЕЧЕНИЕТО в размер на 87 285,03 (осемдесет и седем хиляди двеста осемдесет и пет лева и три стотинки) лева, внесено от „Аглика Трейд” ООД и постъпило по сметката за обезпечения на ВКС на 20.12.2021 г. за спиране на изпълнението на въззивно Решение № 131 от 11.11.2021 г. по в. гр. д.№ 300/2021 г. на Апелативен съд – Велико Търново, постановено с Определение № 60410 от 20.12.2020 г. по ч. гр. д.№ 5056/2021 г. на ВКС, ІV г. о.</w:t>
        <w:tab/>
        <w:br/>
        <w:tab/>
        <w:t xml:space="preserve"/>
        <w:tab/>
        <w:br/>
        <w:tab/>
        <w:t xml:space="preserve">НАРЕЖДА сумата от 87 285,03 (осемдесет и седем хиляди двеста осемдесет и пет лева и три стотинки) лева да бъде преведена по сметка в „ЦЕНТРАЛНА КООПЕРАТИВНА БАНКА” АД, IBAN: B., BIC код C., с титуляр ЧСИ И. Ц. (рег.№ * на КЧСИ), като в основанието на превода да се посочи номера на изпълнителното дело - № 20218960400627, и наименованието на длъжника - „Аглика Трейд” ООД.</w:t>
        <w:tab/>
        <w:br/>
        <w:tab/>
        <w:t xml:space="preserve"/>
        <w:tab/>
        <w:br/>
        <w:tab/>
        <w:t xml:space="preserve">В тази част определението е окончателно.</w:t>
        <w:tab/>
        <w:br/>
        <w:tab/>
        <w:t xml:space="preserve"/>
        <w:tab/>
        <w:br/>
        <w:tab/>
        <w:t xml:space="preserve">ОСТАВЯ БЕЗ РАЗГЛЕЖДАНЕ заявеното от О. Г. Г. чрез адвокат Б. Б. с молба с вх.№ 508171 от 11.10.2022 г. искане ВКС да постанови възобновяване на изпълнителното производство срещу „Аглика Трейд” ООД.</w:t>
        <w:tab/>
        <w:br/>
        <w:tab/>
        <w:t xml:space="preserve"/>
        <w:tab/>
        <w:br/>
        <w:tab/>
        <w:t xml:space="preserve">В тази част определението може да се обжалва пред друг състав на ВКС с частна жалба в едноседмичен срок от съобщаването му на О. Г..</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