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№2593/13.03.2023 по адм. д. №7732/2022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2593 София, 13.03.2023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първи февруари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Динка Коларска изслуша докладваното от съдията Емил Димитров по административно дело № 7732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Д. Христова, чрез процесуален представител, срещу решение №914 от 12.07.2022г., постановено по административно дело №835/2022г. на Административен съд -Бургас/АС-Бургас/, с което е отхвърлена жалба на Христова против заповед №РД-16-94/03.05.2022г. на Областен управител на Област Бургас.</w:t>
        <w:tab/>
        <w:br/>
        <w:tab/>
        <w:t xml:space="preserve">С посочената заповед на осн. чл.106, ал.1 т.2 вр. чл.108 от Закона за държавния служител/ЗДСл/, съгласно заповед РД-10-102/29.04.2022г. на Областен управител на област Бургас за утвърждаване на ново длъжностно разписание в сила от 04.05.2022г. е прекратено служебното правоотношение с Д. Христова, на длъжност „Главен счетоводител“ в отдел „АФСД“, Дирекция „АПОФУС“, в областна администрация Бургас, считано от 04.05.2022г., поради съкращаване на длъжността.</w:t>
        <w:tab/>
        <w:br/>
        <w:tab/>
        <w:t xml:space="preserve">Касаторът навежда доводи за неправилност на решението като постановено в нарушение на материалния закон, съществено нарушение на съдопроизводствените правила и необоснованост - касационно основание по чл.209, т.3 от АПК. Моли обжалваното решение да бъде отменено. Подробни съображения излага в касационната жалба. Претендира разноски.</w:t>
        <w:tab/>
        <w:br/>
        <w:tab/>
        <w:t xml:space="preserve">Ответникът по касационната жалба– Областен управител на Област Бургас, чрез процесуален представител оспорва същата. Съображения излага в писмено становище. Моли съда да остави без разглеждане касационната жалба.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чл.211, ал.1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За да постанови обжалваното решение Административен съд Бургас е приел, че оспореният административен акт е издаден от компетентен орган, в изискуемата форма, при липса на съществени нарушения на административнопроизводствените правила, при правилно приложение на материалния закон и без отклонение от неговата цел.</w:t>
        <w:tab/>
        <w:br/>
        <w:tab/>
        <w:t xml:space="preserve">Съдът е счел, че видно от новото щатно разписание, утвърдено със заповед №РД-10-102/29.04.2022г. на областния управител на област Бургас длъжностите в отдел АФСД са редуцирани в сравнение със старото щатно разписание от 02.11.2021г., длъжността на главния счетоводител е заличена, като същевременно при съпоставка на тези в отдел ПНО, числеността на персонала, в частност „старши юрисконсулт“ е увеличена от 2 на 3 бройки.</w:t>
        <w:tab/>
        <w:br/>
        <w:tab/>
        <w:t xml:space="preserve">Съдът е достигнал до извод, че с трансформирането й заеманата от жалбоподателката длъжност като нормативно определена позиция и система от функции, задължения и изисквания вече не съществува, и с извършените промени е преустановено изпълнението на присъщите на заеманата длъжност функции и компетентности, освободеният щат е трансформиран в новоразкритата длъжност „старши юрисконсулт“, а за длъжността „главен счетоводител“ липсва аналогична длъжност по наименование и/или идентификационни белези, към която да са прехвърлени в пълен обем функциите и задълженията на закритата длъжност.</w:t>
        <w:tab/>
        <w:br/>
        <w:tab/>
        <w:t xml:space="preserve">Приел е, че съобразно предоставените му правомощия с разпоредбата на чл.2, ал.3 ЗДСл и чл.14 от Наредбата за прилагане на класификатора на длъжностите в администрацията, органът разполага с възможността да внесе промяна в структурата на отделните звена и съответно във вида и броя на длъжностите, заемни от служителите, която дискреция е извън обхвата на съдебния контрол.</w:t>
        <w:tab/>
        <w:br/>
        <w:tab/>
        <w:t xml:space="preserve">Решението е неправилно.</w:t>
        <w:tab/>
        <w:br/>
        <w:tab/>
        <w:t xml:space="preserve">От приетите по делото доказателства се установява, че:</w:t>
        <w:tab/>
        <w:br/>
        <w:tab/>
        <w:t xml:space="preserve">Д. Христова до 03.05.2022г е заемала длъжност „Главен счетоводител“ в отдел „АФСД“, Дирекция „АПОФУС“, ОА Бургас.</w:t>
        <w:tab/>
        <w:br/>
        <w:tab/>
        <w:t xml:space="preserve">Съгласно действалото към тази дата длъжностно разписание Общата администрация в ОА Бургас се състои от една дирекция и два отдела - АФСД(Административни финансово–стопански дейности) и ПНО(Правно-нормативно обслужване) с общо 10 щ. бр. за длъжности по служебно правоотношение, от които 1 щ. бр. за длъжността „главен счетоводител“.</w:t>
        <w:tab/>
        <w:br/>
        <w:tab/>
        <w:t xml:space="preserve">В отдел АФСД са налични общо 5 щатни бройки по служебно правоотношение, от които 1 щ. бр.-началник отдел, 1 щ. бр.-главен счетоводител (заемана от касатора), 1 щ. бр. –главен експерт, 1 щ. бр. старши експерт и 1 щ. бр. мл. експерт. Налична е 1 щ. бр. по трудово правоотношение за длъжност „специалист“.</w:t>
        <w:tab/>
        <w:br/>
        <w:tab/>
        <w:t xml:space="preserve">В отдел ПНО са налични общо 3 щатни бройки по служебно правоотношение, от които 1 щ. бр. –главен юрисконсулт и 2 щ. бр. –старши юрисконсулт. Налична е 1 щ. бр. по трудово правоотношение за длъжност „старши специалист“.</w:t>
        <w:tab/>
        <w:br/>
        <w:tab/>
        <w:t xml:space="preserve">На основание утвърдено от ОУ на Област Бургас ново длъжностно щатно разписание в сила от 03.05.2022г. вр. предложение в доклад от 28.04.2022г. на директора на дирекция АПОФУС е трансформирана длъжността „главен счетоводител“ в отдел АФСД в дирекция АПОФУС в длъжност „старши юрисконсулт“ в отдел ПНО в същата дирекция.</w:t>
        <w:tab/>
        <w:br/>
        <w:tab/>
        <w:t xml:space="preserve">Според това изменение общата численост на щатните бройки по служебно правоотношение в обща администрация на ОА Бургас е запазена на 10 щ. бр., като след трансформацията в отдели АФС и ПНО, видно от длъжностното разписание в сила от 03.05.2022г., щатните бройки са както следва: отдел АФСД-началник отдел, 1 щ. бр., „Главен експерт“, 1 щ. бр., и „младши експерт“ 1 щ. бр. отдел ПНО - главен юрисконсулт 1 щ. бр., и 3 щ. бр. –старши юрисконсулт.</w:t>
        <w:tab/>
        <w:br/>
        <w:tab/>
        <w:t xml:space="preserve">От приетите по делото доказателства се установява, че:</w:t>
        <w:tab/>
        <w:br/>
        <w:tab/>
        <w:t xml:space="preserve">-със заповед №РД-10-86 от 12.04.2022г. на ОУ на област Бургас е обявен конкурс за длъжността „главен експерт“ в отдел АФСД, дирекция АПОФУС в ОА Бургас;</w:t>
        <w:tab/>
        <w:br/>
        <w:tab/>
        <w:t xml:space="preserve">-със заповед №РД-10-121 от 17.05.2022г. на ОУ на област Бургас е обявен конкурс за длъжността „старши юрисконсулт“ в отдел ПНО, дирекция АПОФУС в ОА Бургас;</w:t>
        <w:tab/>
        <w:br/>
        <w:tab/>
        <w:t xml:space="preserve">-видно от приетото по делото поименно разписание на длъжностите на ОА Бургас в сила от 04.05.2022г. (т. е. 1 ден след утвърденото от ОУ на Област Бургас длъжностно щатно разписание в сила от 03.05.2022г.), общата численост на щатните бройки по служебно правоотношение в обща администрация на ОА Бургас е 10 щ. бр., като щатните бройки са както следва: Директор 1 щ. бр.-заета, Гл. експерт ИКТ 1 щ. бр.-заета; отдел АФСД- 1 щ. бр. началник отдел-заета, 1 щ. бр. „Главен експерт“-свободна, 1 щ. бр. старши експерт - заета, 1 щ. бр. „младши експерт“ –заета; отдел ПНО - главен юрисконсулт 1 щ. бр.- заета, и 3 щ. бр. –старши юрисконсулт, от които една свободна.</w:t>
        <w:tab/>
        <w:br/>
        <w:tab/>
        <w:t xml:space="preserve">При така установените факти настоящият състав приема, че заповед №РД-16-94/03.05.2012г. на Областен управител на Област Бургас е издадена в нарушение принципа на съразмерност по чл.6 АПК, по следните съображения:</w:t>
        <w:tab/>
        <w:br/>
        <w:tab/>
        <w:t xml:space="preserve">В процесния случай извършената промяна попада в обхвата на правомощията на ОУ на област Бургас да променя и утвърждава длъжностното разписания на областната администрация.</w:t>
        <w:tab/>
        <w:br/>
        <w:tab/>
        <w:t xml:space="preserve">Правилно първоинстанционния съд е приел, че преценката на органа относно начина на организиране на администрацията в т. ч. на отделните звена и съответно във вида и броя на длъжностите, заемни от служителите с цел оптимизиране работата й при спазване нормативните изисквания е по целесъобразност и не подлежи на съдебен контрол.</w:t>
        <w:tab/>
        <w:br/>
        <w:tab/>
        <w:t xml:space="preserve">Изискване за органа по назначаването да извърши подбор в такава хипотеза не се съдържа в ЗДСл. Същевременно на осн. чл.169 АПК при оспорване на административен акт, издаден при оперативна самостоятелност, какъвто е процесния,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актове. В обхвата на този контрол е задължението на съда да изследва дали оспореният административен акт в конкретния казус е издаден с цел, различна от целите на непосредствените приложими нормативни актове, и при превратно упражняване на властнически правомощия, което не е сторено от първостепенния съд. Мотиви в решението на АС-Бургас в тази насока липсват като същия се е задоволил да посочи единствено под формата на извод липсата на отклонения от целта на закона.</w:t>
        <w:tab/>
        <w:br/>
        <w:tab/>
        <w:t xml:space="preserve">В конкретния казус след съпоставката между приетите по делото длъжностни разписания в ОА-Бургас в сила от 02.11.2021г., 03.05.2022г. и поименно разписание на длъжностите на ОА Бургас в сила от 04.05.2022г., анализа на длъжностните характеристики за длъжностите „главен счетоводител“ и „главен експерт“ в отдел АФСД, дирекция АПОФУС, ОУ-Бургас, ведно с обявения със заповед №РД-10-86 от 12.04.2022г. на ОУ на област Бургас конкурс за длъжността „главен експерт“ в отдел АФСД, дирекция АПОФУС в ОА Бургас, и предприетите действия след 12.04.2022г. за трансформиране длъжността „главен счетоводител“ в отдел АФСД в дирекция АПОФУС в длъжност „старши юрисконсулт“ в отдел ПНО в същата дирекция, и последицата от тази трансформация, а именно прекратяване служебното правоотношение на касатора, въпреки което към дата 04.05.2022г. е налице свободна щатна бройка за длъжност „Главен експерт“ в отдел АФСД, налагат извода, че трансформацията на длъжността описана по-горе, извършена на органа по назначаване, макар сторена в рамките на неговата оперативната самостоятелност, не цели обезпечаване на работата и по-добрата функционалност при организация и изпълнение на заложените дейности в процесния отдел, а освобождаване на служител от заеманата от него длъжност.</w:t>
        <w:tab/>
        <w:br/>
        <w:tab/>
        <w:t xml:space="preserve">Направеният избор на органа за трансформация без намаляване на общата щатна численост за длъжностите по служебно правоотношение както в рамките на дирекцията така и за процесния отдел, и при наличието на свободна щатна бройка за длъжност „Главен експерт“ в отдел АФСД т. е. в същия отдел на процесната дирекция АПОФУС, не преследва най-доброто функциониране на процесната обществена служба, т. е. на целта, заложена от законодателя, а на други цели, които предвид обективните факти по делото са незаконосъобразни, защото имат за последица единствено освобождаване от длъжност на държавен служител, която последица</w:t>
        <w:tab/>
        <w:br/>
        <w:tab/>
        <w:t xml:space="preserve">при планираното от органа наличие на поне една вакантна длъжност, за която е обявен конкурс, няма никакви пречки да бъде заета от съкратения служител, нарушават принципа на стабилитет при изпълнение на държавна служба по чл.18 ЗДСл.</w:t>
        <w:tab/>
        <w:br/>
        <w:tab/>
        <w:t xml:space="preserve">Това означава, че заповедта за прекратяване служебното правоотношение на Христова засяга права и законни интереси в по-голяма степен от най-необходимото за целта, за която би следвало да се издава акта по чл.106, ал.1, т.2 ЗДСл, поради което същата е несъвместима със законосъобразното изпълнение задължението на ОУ на област Бургас в качеството му на административен орган по назначаване да упражнява правомощията си по разумен и справедлив начин.</w:t>
        <w:tab/>
        <w:br/>
        <w:tab/>
        <w:t xml:space="preserve">Съобразно изложеното следва да се приеме, че в случая изискванията на чл.106, ал.1, т.2 от ЗДСл. за прекратяване служебното правоотношение не са спазени, съответно налице е основанието по чл.146, т.5 АПК за отмяна на оспорената пред АС-Бургас заповед.</w:t>
        <w:tab/>
        <w:br/>
        <w:tab/>
        <w:t xml:space="preserve">Решението на Административен съд-Бургас като постановено в противоречие с материалния закон и необосновано следва да бъде отменено, и на основание чл.222, ал.1 от АПК се постанови ново решение по същество, с което жалбата на Д. Христова, против заповед №РД-16-94/03.05.2022г. на Областен управител на Област Бургас се приеме за основателна, а оспорения акт се отмени като незаконосъобразен.</w:t>
        <w:tab/>
        <w:br/>
        <w:tab/>
        <w:t xml:space="preserve">При този изход на делото, предвид претендираните и доказани разноски, следва Областна администрация-Област Бургас да бъде осъдена да заплати на Д. Христова деловодни разноски за две съдебни инстанции в размер общо на 1270лв., представляващи заплатен хонорар за един адвокат съгласно договор за правна помощ от 17.05.2022г. с адвокат И. Иванов и ДТ за касационната инстанция</w:t>
        <w:tab/>
        <w:br/>
        <w:tab/>
        <w:t xml:space="preserve">По изложените съображения и на основание чл.221, ал.2 и чл.222, ал.1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№914 от 12.07.2022г., постановено по административно дело №835/2022г. на Административен съд -Бургас и ПОСТАНОВЯВА:</w:t>
        <w:tab/>
        <w:br/>
        <w:tab/>
        <w:t xml:space="preserve">ОТМЕНЯ заповед №РД-16-94/03.05.2022г. на Областен управител на Област Бургас, като НЕЗАКОНОСЪОБРАЗНА.</w:t>
        <w:tab/>
        <w:br/>
        <w:tab/>
        <w:t xml:space="preserve">ОСЪЖДА Областна администрация-Област Бургас да заплати на Д. Христова [ЕГН] деловодни разноски в размер на 1270(хиляда двеста и седемдесет)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