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№50268/27.10.2022 по търг. д. №1208/2022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50268</w:t>
        <w:tab/>
        <w:br/>
        <w:tab/>
        <w:t xml:space="preserve"/>
        <w:tab/>
        <w:br/>
        <w:tab/>
        <w:t xml:space="preserve">гр. София,27.10.2022 г.ВЪРХОВЕН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д.№1208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вх.№6740 от 10.08.2022 г., подадена от ЗАД „ОЗК застраховане“ АД, с която се иска освобождаване на половината – 40 280.50 лв. от внесеното по сметка на ВКС по реда на чл.282, ал.2 от ГПК обезпечение в размер на 80 561 лв. и превеждането му по сметката на дружеството. </w:t>
        <w:tab/>
        <w:br/>
        <w:tab/>
        <w:t xml:space="preserve"/>
        <w:tab/>
        <w:br/>
        <w:tab/>
        <w:t xml:space="preserve">Д. Г. Г. - ответник по молбата и ищец по делото, по което е постановено въззивното решение, за спиране на което е било внесено и посоченото обезпечение, заявява становище за основателност на молбата и моли съда да я уважи.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С определение №51 от 08.02.2022 г. по ч. т.д.№244/2022 г. на ВКС, ТК, Първо отделение, след констатация, че касаторът ЗАД „ОЗК застраховане“ АД е внесъл по набирателната сметка на ВКС обезпечение в размер на 80 561 лв. и след преценка на предмета на касационната жалба, е спрял изпълнението на въззивно решение №10561 от 28.11.2021 г. по в. гр. д.№109/2020 г. на САС в частта, с която след частична отмяна на решение №7364 от 01.11.2019 г. по гр. д.№12234/2017 г. на СГС, ЗАД „ОЗК застраховане“ АД е осъдено да заплати на Д. Г. Г. на основание чл.226, ал.1 от КЗ /отм./ допълнително сумата от 40 000 лв. /над присъдените му 40 000 лв. с първоинстанционното решение/, обезщетение за неимуществени вреди от смъртта на баща му, настъпила вследствие на ПТП от 15.03.2014 г. Молбата за спиране на въззивното решение и в частта, потвърждаваща решение №7364 от 01.11.2019 г. по гр. д.№12234/2017 г. на СГС, в частта, с която ЗАД „ОЗК застраховане“ АД е осъдено да заплати на Д. Г. Г. на основание чл.226, ал.1 от КЗ /отм./ сумата от 40 000 лв., е оставена без уважение, предвид влизане в сила на въззивното решение в посочената част. </w:t>
        <w:tab/>
        <w:br/>
        <w:tab/>
        <w:t xml:space="preserve"/>
        <w:tab/>
        <w:br/>
        <w:tab/>
        <w:t xml:space="preserve">С оглед изложеното, а и предвид представените доказателства, установяващи заплащане от страна на касатора в полза на Д. Г. Г. на сумата от 40 280.50 лв., което обстоятелство се признава и от последния, молбата се явява основателна, поради което на молителя следва да се върне половината от внесеното от него обезпечение, предвид липсата на основание за задържането му.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ОСВОБОЖДАВА сумата от 40 280.50 лв. от внесеното от ЗАД „ОЗК застраховане“ АД и постъпило по сметка на ВКС на 05.01.2022 г. обезпечение в размер на 80 561 лв., като освободената сума от 40 280.50 лв. следва да се преведе по посочената в молба вх.№6740 от 10.08.2022 г., банкова сметка на ЗАД „ОЗК Застраховане“ АД.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