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№50168/14.10.2022 по гр. д. №2274/2021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50168</w:t>
        <w:tab/>
        <w:br/>
        <w:tab/>
        <w:t xml:space="preserve"/>
        <w:tab/>
        <w:br/>
        <w:tab/>
        <w:t xml:space="preserve"> гр. София, 14.10.2022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тринадесети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2274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4 ГПК.</w:t>
        <w:tab/>
        <w:br/>
        <w:tab/>
        <w:t xml:space="preserve"/>
        <w:tab/>
        <w:br/>
        <w:tab/>
        <w:t xml:space="preserve">С определение № 489 от 30.06.2021 г. по настоящото дело е спряно на основание чл. 282, ал. 2 ГПК изпълнението на невлязлото в сила въззивно решение № 261252 от 18.11.2020 г. по гр. д. № 8363/2011 г. на Софийски градски съд, по силата на което В. К. А., ЕГН [ЕГН] е осъден да предаде на основание чл. 108 ЗС на „Евилард България“ ООД владението на недвижим имот, представляващ УПИ І-49, кв. 271, м. „Л.“, к-с „Б. шосе ІІ част“, к-с „Б. шосе-рамка“.</w:t>
        <w:tab/>
        <w:br/>
        <w:tab/>
        <w:t xml:space="preserve"/>
        <w:tab/>
        <w:br/>
        <w:tab/>
        <w:t xml:space="preserve">Спирането е обезпечено на основание чл. 282, ал. 2, т. 2 ГПК с внесена от В. К. А. по сметка на ВКС сума в размер на 83 923.20 лв. </w:t>
        <w:tab/>
        <w:br/>
        <w:tab/>
        <w:t xml:space="preserve"/>
        <w:tab/>
        <w:br/>
        <w:tab/>
        <w:t xml:space="preserve">С определение № 60416 от 30.11.2021 г., постановено по реда на чл. 288 ГПК, въззивното решение не е допуснато до касационно обжалване и е влязло в сила.</w:t>
        <w:tab/>
        <w:br/>
        <w:tab/>
        <w:t xml:space="preserve"/>
        <w:tab/>
        <w:br/>
        <w:tab/>
        <w:t xml:space="preserve">С молба вх. № 92/7.01.2022 г. В. К. А. е поискал освобождаване на сумата по обезпечението, както и насрещната страна да посочи банкова сметка, по която да й бъдат преведени присъдените с определението по чл. 288 ГПК разноски пред ВКС.</w:t>
        <w:tab/>
        <w:br/>
        <w:tab/>
        <w:t xml:space="preserve"/>
        <w:tab/>
        <w:br/>
        <w:tab/>
        <w:t xml:space="preserve">От „Евилард България“ ООД не е постъпило становище по искането за освобождаване на сумата по обезпечението, нито са представени доказателства за предявен иск по чл. 282, ал. 4 ГПК. С молба вх. № 508057/7.10.2022 г. е посочена поисканата банкова сметка.</w:t>
        <w:tab/>
        <w:br/>
        <w:tab/>
        <w:t xml:space="preserve"/>
        <w:tab/>
        <w:br/>
        <w:tab/>
        <w:t xml:space="preserve">Предвид изложеното, настоящият съд намира, че липсва основание по смисъла на чл. 282, ал. 4 ГПК за задържане на внесеното обезпечение, като молбата за връщането му следва да се уважи.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внесеното от В. К. А. на 25.06.2021 г. по сметка на Върховния касационен съд обезпечение в размер на 83 923.20 лв. (осемдесет и три хиляди деветстотин двадесет и три лева и 20 ст.).</w:t>
        <w:tab/>
        <w:br/>
        <w:tab/>
        <w:t xml:space="preserve"/>
        <w:tab/>
        <w:br/>
        <w:tab/>
        <w:t xml:space="preserve">Същото да се преведе по банковата сметка на В. К. А.: IBAN: BG*3 STSA * B.: STSA BGSF.</w:t>
        <w:tab/>
        <w:br/>
        <w:tab/>
        <w:t xml:space="preserve"/>
        <w:tab/>
        <w:br/>
        <w:tab/>
        <w:t xml:space="preserve">ДА СЕ СЪОБЩИ на В. К. А. банковата сметка на „Евилард България“ ООД в „Банка ДСК“ АД: [банкова сметка].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