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№50250/10.10.2022 по търг. д. №1426/2022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50250</w:t>
        <w:tab/>
        <w:br/>
        <w:tab/>
        <w:t xml:space="preserve"/>
        <w:tab/>
        <w:br/>
        <w:tab/>
        <w:t xml:space="preserve"> [населено място], 10.10.2022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седми октомври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Бонка Йонкова т. д. № 1426/2022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по делото е образувано по молба на „Ест“ АД с ЕИК[ЕИК] за отмяна по реда на чл.303 и сл. ГПК на влязлото в сила решение № 5382 19.07.2017 г. по гр. д. № 12236/2015 г. на Софийски градски съд, потвърдено с решение № 1878 от 17.07.2018 г. по в. гр. д. № 6234/2017 г. на Апелативен съд - София. Искането за отмяна се поддържа на основание чл.303, ал.1, т.4 ГПК с твърдения, че посоченото решение е неправилно поради противоречие с друго влязло в сила решение, постановено по-късно по идентичен правен спор между същите страни - решение № 60156 от 25.03.2022 г. по т. д. № 633/2020 г. на ВКС, ІІ т. о., с което е отменено решение № 2575 от 22.11.2019 г. по т. д. № 2313/2019 г. на Апелативен съд - София в частта за потвърждаване на решение № 1082 от 09.02.2019 г. по гр. д. № 11359/2017 г. на Софийски градски съд. Молбата е допусната до разглеждане и делото е насрочено в открито съдебно заседание за 26.10.2022 г. </w:t>
        <w:tab/>
        <w:br/>
        <w:tab/>
        <w:t xml:space="preserve"/>
        <w:tab/>
        <w:br/>
        <w:tab/>
        <w:t xml:space="preserve">С разпореждане от 05.10.2022 г. съдията - докладчик по т. д. № 2149/2022 г. на ВКС, ІІ т. о., е разпоредил посоченото дело да се докладва на настоящия съдебен състав за преценка относно наличието на предпоставки за присъединяване на същото към т. д. № 1426/2022 г. При проверката за предмета и страните по т. д. № 2149/2022 г. настоящият състав на ВКС констатира, че делото е образувано по молба на „Лев Корпорация“ АД с ЕИК[ЕИК] за отмяна по реда на чл.303 и сл. на влязлото в сила решение № 60156 от 25.03.2022 г. по т. д. № 633/2020 г. на ВКС, ІІ т. о. В молбата като основание за отмяна е посочено основанието по чл.303, ал.1, т.4 ГПК, аргументирано с твърдения, че посоченото решение е неправилно и противоречи на по-рано постановеното между страните решение № 5382 19.07.2017 г. по гр. д. № 12236/2015 г. на Софийски градски съд, потвърдено с решение № 1878 от 17.07.2018 г. по в. гр. д. № 6234/2017 г. на Апелативен съд - София. С молбата молителят „Лев Корпорация“ АД е заявил искане за спиране на делото до приключване на производството по т. д. № 1426/2022 г. на ВКС, евентуално - съединяване на двете дела за съвместно разглеждане. </w:t>
        <w:tab/>
        <w:br/>
        <w:tab/>
        <w:t xml:space="preserve"/>
        <w:tab/>
        <w:br/>
        <w:tab/>
        <w:t xml:space="preserve">След като взе предвид, че двете дела подлежат на разглеждане по реда на чл.303 и сл. ГПК и че в молбите за отмяна се поддържа едно и също основание - чл.303, ал.1, т.4 ГПК, за отмяна на постановени с участието на едни и същи страни съдебни решения, настоящият състав на ВКС намира, че по-късно образуваното пред състав на ВКС, ІІ т. о., т. д. № 2149/2022 г. следва да бъде присъединено към по-рано образуваното т. д. № 1426/2022 г. и молбите за отмяна да бъдат разгледани съвместно в производството по т. д. № 1426/2022 г.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ПРИСЪЕДИНЯВА т. д. № 2149/2022 г. по описа на ВКС, Търговска колегия, към т. д. № 1426/2022 г. по описа на ВКС, Търговска колегия. </w:t>
        <w:tab/>
        <w:br/>
        <w:tab/>
        <w:t xml:space="preserve"/>
        <w:tab/>
        <w:br/>
        <w:tab/>
        <w:t xml:space="preserve">ПРЕПИС от определението да се изпрати на страните, заедно с призовки за провеждане на открито съдебно заседание по присъединеното т. д. № 2149/2022 г. на датата, на която е насрочено т. д. № 1426/2022 г. - 26.10.2022 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