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№50150/30.09.2022 по гр. д. №3587/2021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50150</w:t>
        <w:tab/>
        <w:br/>
        <w:tab/>
        <w:t xml:space="preserve"/>
        <w:tab/>
        <w:br/>
        <w:tab/>
        <w:t xml:space="preserve">гр. София, 30.09.2022 година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седми септември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като изслуша докладваното от съдията Николова гр. д. № 3587/2021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касационната жалба на „БАЗА-СС“ ЕООД /н/, чрез адв. М. П., против въззивното решение № 260080 от 11.06.2021 год. по гр. д. № 652/2020 год. на Пловдивския апелативен съд. </w:t>
        <w:tab/>
        <w:br/>
        <w:tab/>
        <w:t xml:space="preserve"/>
        <w:tab/>
        <w:br/>
        <w:tab/>
        <w:t xml:space="preserve">С определение № 266 от 17.06.2022 год. е допуснато касационното обжалване на въззивното решение, като е указано на касатора да внесе по сметка на ВКС в едноседмичен срок от съобщението държавна такса в размер на 25 280.88 лв., като представи в същия срок вносния документ.</w:t>
        <w:tab/>
        <w:br/>
        <w:tab/>
        <w:t xml:space="preserve"/>
        <w:tab/>
        <w:br/>
        <w:tab/>
        <w:t xml:space="preserve">Съобщението с горното указание е получено на 25.07.2022 год. от пълномощника на касатора адв. М. П., съгласно чл. 39, ал. 1 ГПК, като в дадения едноседмичен срок не е представено доказателство за внасяне на дължимата държавна такса за разглеждане на делото. С оглед на горното е налице хипотезата на чл. 286, ал. 1, т. 2, във връзка с чл. 284, ал. 3, т. 4 и чл. 285 ГПК, поради което касационната жалба следва да бъде върната на касатора като нередовна, а образуваното по нея производството бъде прекратено, за които последици от неизпълнението на указанието страната е уведомена с изпратеното по делото съобщение. </w:t>
        <w:tab/>
        <w:br/>
        <w:tab/>
        <w:t xml:space="preserve"/>
        <w:tab/>
        <w:br/>
        <w:tab/>
        <w:t xml:space="preserve">По тези съображения настоящият състав на ІІ г. о. на ВКС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ВРЪЩА подадената от „БАЗА-СС“ ЕООД /н/, ЕИК 200025800, чрез адв. М. П., касационна жалба против въззивно решение № 260080 от 11.06.2021 год. по гр. д. № 652/2020 год. на Пловдивския апелативен съд. </w:t>
        <w:tab/>
        <w:br/>
        <w:tab/>
        <w:t xml:space="preserve"/>
        <w:tab/>
        <w:br/>
        <w:tab/>
        <w:t xml:space="preserve">ПРЕКРАТЯВА ПРОИЗВОДСТВОТО по гр. д. № 3587/2021 год. по описа на ВКС, ІІ г. о.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ВКС, в едноседмичен срок от съобщаването му на касатора.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