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№50401/29.09.2022 по ч. търг. д. №1990/2022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50401</w:t>
        <w:tab/>
        <w:br/>
        <w:tab/>
        <w:t xml:space="preserve"/>
        <w:tab/>
        <w:br/>
        <w:tab/>
        <w:t xml:space="preserve">гр. София, 29.09.2022 год.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седми септември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№1990 по описа за 2022г.,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от „Копие“ ЕАД, [населено място] срещу разпореждане №886 от 10.05.2022г. по в. т.д. №701 по описа за 2021г. на Апелативен съд - София, с което е върната подадената от дружеството касационна жалба срещу постановеното по делото решение поради неотстраняване на нередовности в законоустановения срок. Жалбоподателят излага доводи за незаконосъобразност на изводите на съда, като твърди, че в срок е изпълнил дадените му указания за представяне на преписи от касационната жалба и приложенията към нея за връчване на насрещната страна. Моли да бъде отменено разпореждането като неправилно.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– депозирана е от надлежна страна в рамките на преклузивния едноседмичен срок по чл.275, ал. 1 ГПК срещу подлежащ на обжалване съдебен акт, поради което следва да бъде разгледана по същество.</w:t>
        <w:tab/>
        <w:br/>
        <w:tab/>
        <w:t xml:space="preserve"/>
        <w:tab/>
        <w:br/>
        <w:tab/>
        <w:t xml:space="preserve">С касационна жалба вх. №8606/15.04.2022г. по описа на Апелативен съд-София „Копие“ ЕАД обжалва постановеното по в. т.д.№ 701/2021г. на Апелативен съд - София въззивно решение №123/23.02.2022г. </w:t>
        <w:tab/>
        <w:br/>
        <w:tab/>
        <w:t xml:space="preserve"/>
        <w:tab/>
        <w:br/>
        <w:tab/>
        <w:t xml:space="preserve">С разпореждане №754 от 18.04.2022г. администриращият съд дава указания за представяне в 1-седмичен срок на преписи от касационната жалба, изложението на основанията за допускане до касационно обжалване и приложенията към тях. Съобщението за указанията е връчено на касатора на 29.04.2022г., като на 09.05.2022г. са представени изисканите преписи. </w:t>
        <w:tab/>
        <w:br/>
        <w:tab/>
        <w:t xml:space="preserve"/>
        <w:tab/>
        <w:br/>
        <w:tab/>
        <w:t xml:space="preserve">С обжалваното в настоящото производство разпореждане Апелативен съд-София връща касационната жалба, като приема, че съобщението с указанията е връчено на касатора на 29.04.2022г. и същите не са изпълнени в срок. </w:t>
        <w:tab/>
        <w:br/>
        <w:tab/>
        <w:t xml:space="preserve"/>
        <w:tab/>
        <w:br/>
        <w:tab/>
        <w:t xml:space="preserve">С оглед изложената фактическа обстановка, настоящият състав на ВКС намира, че обжалваното определение е неправилно. </w:t>
        <w:tab/>
        <w:br/>
        <w:tab/>
        <w:t xml:space="preserve"/>
        <w:tab/>
        <w:br/>
        <w:tab/>
        <w:t xml:space="preserve">В изпълнение на дадените от администриращия съд указания по отстраняване нередовностите на касационната жалба касаторът на 09.05.2022г.- в предоставения му 1-седмичен срок от получаване на съобщението /на 29.04.2022г.- петък/ е представил преписи от касационната жалба, изложението на основанията за допускане до касационно обжалване и приложенията към тях. Съгласно чл.60, ал.4 ГПК срокът, който се брои на седмици, изтича в съответния ден на последната седмица, а когато последният ден е неприсъствен, срокът изтича в първия следващ присъствен ден /ал.6/, поради което е неправилен и изводът, че указанията не са изпълнени в рамките на дадения от съда срок. Незаконосъобразен е изводът на съдията-докладчик, че даденият от съда 1-седмичен срок е изтекъл преди 09.05.2022г., тъй като 06.05.2022г. /петък/ е официален празник, а първият работен ден след него е 09.05.2022г. /понеделник/. </w:t>
        <w:tab/>
        <w:br/>
        <w:tab/>
        <w:t xml:space="preserve"/>
        <w:tab/>
        <w:br/>
        <w:tab/>
        <w:t xml:space="preserve">Воден от гореизложеното, ВКС намира, че разпореждането на Апелативен съд-София за връщане на касационната жалба е неправилно и следва да се отмени.</w:t>
        <w:tab/>
        <w:br/>
        <w:tab/>
        <w:t xml:space="preserve"/>
        <w:tab/>
        <w:br/>
        <w:tab/>
        <w:t xml:space="preserve">Мотивиран от горното, Върховният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ОТМЕНЯ разпореждане №886 от 10.05.2022г. по в. т.д. №701 по описа за 2021г. на Апелативен съд - София.</w:t>
        <w:tab/>
        <w:br/>
        <w:tab/>
        <w:t xml:space="preserve"/>
        <w:tab/>
        <w:br/>
        <w:tab/>
        <w:t xml:space="preserve">ВРЪЩА делото на Апелативен съд - София за администриране на касационна жалба вх. №8606/15.04.2022г.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