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№50192/29.09.2022 по търг. д. №1082/2021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50192</w:t>
        <w:tab/>
        <w:br/>
        <w:tab/>
        <w:t xml:space="preserve"/>
        <w:tab/>
        <w:br/>
        <w:tab/>
        <w:t xml:space="preserve"> [населено място], 29.09.2022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1082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Постъпила е искане от ЧСИ рег. № 878 на КЧСИ за превеждане на внесеното обезпечение по ч. т. д. № 1082/2021 г. на ВКС, ТК, І т. о. по сметка на частния съдебен изпълнител по изп. д. № 20218780400180. </w:t>
        <w:tab/>
        <w:br/>
        <w:tab/>
        <w:t xml:space="preserve"/>
        <w:tab/>
        <w:br/>
        <w:tab/>
        <w:t xml:space="preserve">За да се произнесе по постъпилата молба, Върховният касационен съд, Търговска колегия, първо отделение взе предвид следното:</w:t>
        <w:tab/>
        <w:br/>
        <w:tab/>
        <w:t xml:space="preserve"/>
        <w:tab/>
        <w:br/>
        <w:tab/>
        <w:t xml:space="preserve">С определение № 5 от 27.05.2021 г. по настоящото т. д. № 1082/2021 г. на ВКС, ТК, I т. о., на основание чл. 282, ал. 2, т. 1 ГПК, след констатация, че касаторът е внесъл по сметката за обезпечения на ВКС обезпечение в размер на 33 663, 73 лв., е спряно изпълнението на въззивно решение № 67 от 23.10. 2020 г. по в. гр. д. № 20202001000158/2020 г. на Апелативен съд Б..</w:t>
        <w:tab/>
        <w:br/>
        <w:tab/>
        <w:t xml:space="preserve"/>
        <w:tab/>
        <w:br/>
        <w:tab/>
        <w:t xml:space="preserve">С определение № 135 от 16.03.2022 г. по т. д. № 1082/2021 г. на ВКС, ТК, I т. о. не е допуснато касационно обжалване на посоченото въззивно решение.</w:t>
        <w:tab/>
        <w:br/>
        <w:tab/>
        <w:t xml:space="preserve"/>
        <w:tab/>
        <w:br/>
        <w:tab/>
        <w:t xml:space="preserve">При тези данни искането за превеждане на внесената като обезпечение по чл. 282, ал. 2, т. 1 ГПК сума от сметката на ВКС по сметката на ЧСИ рег. № 878 на КЧСИ за целите на изп. д. № 20218780400180, образувано срещу „Лалковците“ ЕООД, с предмет присъденото с влязлото в сила решение вземане е основателно. Поради това внесената сума по обезпечението в размер на 33 663, 73 лв. следва да бъде преведена на ЧСИ № 878 на КЧСИ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ОТМЕНЯ определение № 5 от 27.05.2021 г. по т. д. № 1082/2021 г. на Върховният касационен съд, ТК, I т. о., с което е спряно изпълнението на невлязлото в сила въззивно решение № 67 от 23.10.2020 г. по в. гр. д. № 20202001000158/2020 г. на Апелативен съд Б.. </w:t>
        <w:tab/>
        <w:br/>
        <w:tab/>
        <w:t xml:space="preserve"/>
        <w:tab/>
        <w:br/>
        <w:tab/>
        <w:t xml:space="preserve">ДА СЕ ПРЕВЕДЕ по сметка на ЧСИ, рег. № 878, с IBAN [банкова сметка] и титуляр Х. Х., във връзка с изпълнително дело № 20218780400180, сумата от 33 663, 73 лв., внесена по сметката на ВКС за обезпечения с преводно нареждане от 25.05.2021 г. на „Лалковците“ ЕООД.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