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№50340/28.09.2022 по ч.гр.д. №2840/2022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50340</w:t>
        <w:tab/>
        <w:br/>
        <w:tab/>
        <w:t xml:space="preserve"/>
        <w:tab/>
        <w:br/>
        <w:tab/>
        <w:t xml:space="preserve">София, 28.09.2022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двадесети септември през две хиляди двадесет и втора година в състав:</w:t>
        <w:tab/>
        <w:br/>
        <w:tab/>
        <w:t xml:space="preserve"/>
        <w:tab/>
        <w:br/>
        <w:tab/>
        <w:t xml:space="preserve"> Председател: Мими Фурнаджиева </w:t>
        <w:tab/>
        <w:br/>
        <w:tab/>
        <w:t xml:space="preserve"/>
        <w:tab/>
        <w:br/>
        <w:tab/>
        <w:t xml:space="preserve"> Членове: Велислав Павков Десислава Попколева</w:t>
        <w:tab/>
        <w:br/>
        <w:tab/>
        <w:t xml:space="preserve"/>
        <w:tab/>
        <w:br/>
        <w:tab/>
        <w:t xml:space="preserve">като разгледа докладваното от съдия Попколева ч. гр. дело № 2840 по описа за 2022 год., за да се произнесе взе предвид следното: </w:t>
        <w:tab/>
        <w:br/>
        <w:tab/>
        <w:t xml:space="preserve"/>
        <w:tab/>
        <w:br/>
        <w:tab/>
        <w:t xml:space="preserve">Производството е по чл. 274, ал.3 ГПК.</w:t>
        <w:tab/>
        <w:br/>
        <w:tab/>
        <w:t xml:space="preserve"/>
        <w:tab/>
        <w:br/>
        <w:tab/>
        <w:t xml:space="preserve">Образувано е по частна касационна жалба, подадена от З. Н. К., чрез адв. И. В. против определение № 219/02.06.2022 г. по в. ч.гр. д. № 273/2022 г. на Пловдивския апелативен съд, с което е потвърдено разпореждане № 1131/21.03.2022 г. по в. гр. д. № 2729/2021 г. по описа на Окръжен съд Пловдив, с което е върната касационна жалба подадена от З. Н. К. срещу решение от 09.02.2022 г. по в. гр. д. № 2729 на Окръжен съд Пловдив.</w:t>
        <w:tab/>
        <w:br/>
        <w:tab/>
        <w:t xml:space="preserve"/>
        <w:tab/>
        <w:br/>
        <w:tab/>
        <w:t xml:space="preserve">Съгласно даденото с ТР № 2 от 23.06.2022 г. по т. д. № 2/2018 на ОСГТК разрешение, разпореждането на окръжен съд за връщане на касационна жалба е действие по администриране, което не се извършва от окръжния съд в качеството на въззивна инстанция, от което следва, че този акт не попада в приложното поле на чл.274, ал.2, пр.2 ГПК, т. е. не подлежи на обжалване с частна жалба пред съответния апелативен съд, а направо пред Върховния касационен съд. </w:t>
        <w:tab/>
        <w:br/>
        <w:tab/>
        <w:t xml:space="preserve"/>
        <w:tab/>
        <w:br/>
        <w:tab/>
        <w:t xml:space="preserve">В контекста на приетите с тълкувателния акт постановки, следва да се приеме, че обжалваното определение № 219/02.06.2022 г. по в. ч.гр. д. № 273/2022 г. на Пловдивския апелативен съд е процесуално недопустимо и следва да бъде обезсилено, като постановено от него извън пределите на неговата компетентност.</w:t>
        <w:tab/>
        <w:br/>
        <w:tab/>
        <w:t xml:space="preserve"/>
        <w:tab/>
        <w:br/>
        <w:tab/>
        <w:t xml:space="preserve"> Доколкото постановеното от Окръжен съд Пловдив разпореждане № 1131/21.03.2022 г. по в. гр. д. № 2729/2021 г. 30326/14.07.2017 г., с което е върната касационната жалба, подадена от ответника З. Н. К. срещу постановеното по делото решение, подлежи на обжалване пред ВКС, то настоящият състав следва да приеме за разглеждане подадената срещу това разпореждане частна жалба и да се произнесе по нея, извършвайки преценка на правилността на разпореждането по същество.</w:t>
        <w:tab/>
        <w:br/>
        <w:tab/>
        <w:t xml:space="preserve"/>
        <w:tab/>
        <w:br/>
        <w:tab/>
        <w:t xml:space="preserve"> Производството по подадената от З. Н. К., частната жалба срещу разпореждане № 1131/21.03.2022 г. по в. гр. д. № 2729/2021 г., е по реда на чл.274, ал.2 ГПК.</w:t>
        <w:tab/>
        <w:br/>
        <w:tab/>
        <w:t xml:space="preserve"/>
        <w:tab/>
        <w:br/>
        <w:tab/>
        <w:t xml:space="preserve"> Жалбоподателят поддържа, че решението подлежи на касационно обжалване с оглед разпоредбата на чл.113 ГПК /изм. с ДВ бр. 100 от 2019 г./, поради което неправилен се явява изводът на Окръжен съд Пловдив, че решението му от 09.02.2022 г. по делото, не подлежи на обжалване съгласно чл.280, ал.3, т.1 ГПК. </w:t>
        <w:tab/>
        <w:br/>
        <w:tab/>
        <w:t xml:space="preserve"/>
        <w:tab/>
        <w:br/>
        <w:tab/>
        <w:t xml:space="preserve"> За да постанови обжалваното разпореждане за връщане на касационната жалба на З. Н. К. срещу въззивното решение от 09.02.2022 г. по в. гр. д. № 2729/2021 г., съдията докладчик е приел, че в конкретния случай цената на предявения от ответника насрещен иск по чл.29 ЗЗД – за унищожаване на договор за посредничество от 15.07.2019 г. е под 20 000 лв., поради което въззивно решение по спора не подлежи на касационно обжалване.</w:t>
        <w:tab/>
        <w:br/>
        <w:tab/>
        <w:t xml:space="preserve"/>
        <w:tab/>
        <w:br/>
        <w:tab/>
        <w:t xml:space="preserve"> Върховният касационен съд, състав на Четвърто гражданско отделение, след преценка на данните по делото и доводите на жалбоподателя в частната жалба приема, че обжалваното разпореждане за връщане на касационната жалба срещу постановеното въззивно решение по в. гр. д. № 2729/2021 г., е правилно, но по различни от изложените от въззивния съд съображения. Подадената касационна жалба срещу въззивното решение е процесуално недопустима с оглед разпоредбата на чл. чл.280, ал.3, т.1, пр.1 ГПК вр. чл.69, ал.1, т.1 и т.4 ГПК, доколкото предявените от ищеца искове с правно основание чл.79, ал.1 и чл.92 ЗЗД, както и предявения от ответника насрещен иск с правно основание чл.29 ЗЗД, са с цена под 5 000 лв., поради което въззивно решение не подлежи на касационно обжалване. </w:t>
        <w:tab/>
        <w:br/>
        <w:tab/>
        <w:t xml:space="preserve"/>
        <w:tab/>
        <w:br/>
        <w:tab/>
        <w:t xml:space="preserve"> Мотивиран от горното, Върховният касационен съд,</w:t>
        <w:tab/>
        <w:br/>
        <w:tab/>
        <w:t xml:space="preserve"/>
        <w:tab/>
        <w:br/>
        <w:tab/>
        <w:t xml:space="preserve">ОПРЕДЕЛИ:</w:t>
        <w:tab/>
        <w:br/>
        <w:tab/>
        <w:t xml:space="preserve"/>
        <w:tab/>
        <w:br/>
        <w:tab/>
        <w:t xml:space="preserve"> ОБЕЗСИЛВА определение № 219/02.06.2022 г., постановено по в. ч.гр. д. № 273/2022 г. по описа на Пловдивския апелативен съд. </w:t>
        <w:tab/>
        <w:br/>
        <w:tab/>
        <w:t xml:space="preserve"/>
        <w:tab/>
        <w:br/>
        <w:tab/>
        <w:t xml:space="preserve"> ПРИЕМА ЗЗД РАЗГЛЕЖДАНЕ подадената от З. Н. К., частната жалба с вх. № 8610/30.03.2022 г. срещу разпореждане № 1131/21.03.2022 г. по в. гр. д. № 2729/2021 г. на Окръжен съд Пловдив.</w:t>
        <w:tab/>
        <w:br/>
        <w:tab/>
        <w:t xml:space="preserve"/>
        <w:tab/>
        <w:br/>
        <w:tab/>
        <w:t xml:space="preserve"> ПОТВЪРЖДАВА разпореждане № 1131/21.03.2022 г. по в. гр. д. № 2729/2021 г. на Окръжен съд Пловдив.</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