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№3492/03.04.2023 по адм. д. №9661/2022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3492 София, 03.04.2023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първи март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изслуша докладваното от председателя Кремена Хараланова по административно дело № 9661 / 2022 г.</w:t>
        <w:tab/>
        <w:br/>
        <w:tab/>
        <w:t xml:space="preserve">Производството е по реда на чл. 237 и сл. от Административнопроцесуаления кодекс /АПК/.</w:t>
        <w:tab/>
        <w:br/>
        <w:tab/>
        <w:t xml:space="preserve">Образувано е по молба вх.№ 260544/26.07.2022 г. по описа на Районен съд-Панагюрище, подадена от Н. Миндова, чрез пълномощника й К. Миндов и приподписана от адвокат П. Мулешков, в която е обективирано искане за отмяната на влязло в сила решение № 644/20.07.2022 г., постановено по КАНД № 1208/2021 г. на Административен съд-Пазарджик, 12-ти касационен състав, с което е оставено в сила решение № 260077/27.05.2021 г. постановено по гр. дело № 149/2021 г. по описа на Районен съд-Панагюрище. Предвид първоначалните и допълнителни изявления, направени от имено на подателката на искането, съдът приема, че същото се основава на чл. 239, т. 1, т. 4 и т. 5 АПК. Претендира се присъждане на разноски.</w:t>
        <w:tab/>
        <w:br/>
        <w:tab/>
        <w:t xml:space="preserve">Ответните страни - кметът на Община Панагюрище, СД "Сателит-Панагюрище-Велев-Каймаканов-съдружие", Г. Роканова и М. Мирчев, в срока по чл. 242, ал. 3 АПК не изразяват становища по подаденото искане.</w:t>
        <w:tab/>
        <w:br/>
        <w:tab/>
        <w:t xml:space="preserve">Искането за отмяна е подадено от легитимирано лице, в срока, визиран съответно от чл. 240, ал. 1, т. 1 и т. 4 и ал. 3 АПК, поради което е допустимо, а разгледано по същество - неоснователно, по следните съображения:</w:t>
        <w:tab/>
        <w:br/>
        <w:tab/>
        <w:t xml:space="preserve">Претендира се отмяна на решение № 644/20.07.2022 г. по КАНД № 1208/2021 г. на Административен съд-Пазарджик, 12-ти касационен състав, с което е оставено в сила решение № 260077/27.05.2021 г. постановено по гр. дело № 149/2021 г. по описа на Районен съд-Панагюрище. С последното, по жалбата на Събирателно дружество "Сателит-Панагюрище-Велев-Каймаканов-съдружие" е отменена, като незаконосъобразна заповед № 690/07.11.2017 г., издадена на основание чл. 34, ал. 1 ЗСПЗЗ от кмета на Община Панагюрище, с която е наредено изземване от това дружество на поземлен имот с идентификатор 55302.121.514 по кадастралната карта и кадастралния регистър на гр. Панагюрище, с трайно предназначение на територията "земеделска" и начин на трайно ползване - нива, трета категория, с площ от 809кв. м, в местност "Полето", по искане, заявено от наследниците на Т. Босев от гр. Панагюрище, действащи като собственици на възстановен имот.</w:t>
        <w:tab/>
        <w:br/>
        <w:tab/>
        <w:t xml:space="preserve">Настоящият съдебен състав съобрази, че приложението на извънредния способ за отмяна на порочни, влезли в сила съдебни актове по реда на чл. 237 и сл. АПК е възможно при наличието на някое от изчерпателно изброените в чл. 239 АПК отменителни основания. В случая, както вече беше отбелязано по-горе, предвид съдържанието на искането за отмяна, по което е образувано настоящото производство и направените от подателката му уточнения, с молба от 06.02.2023 г. /подадена в изпълнение на дадените й в открито съдебно заседание на 24.01.2023 г., указания от съда/ и писмени бележки от 17.01.2023 г., същото е основано на чл. 239, т. 1, т. 4 и т. 5 АПК. В подкрепа на твърденията на Н. Миндова за наличието на нови обстоятелства е представено съдебно удостоверение от 17.11.2022 г., издадено от Районен съд-Панагюрище по частно гр. дело № 739/2022 г. и съгласно което е налице вписан отказ на М. Мирчев от наследството на покойния А. Босев. В тази връзка следва да се отбележи, че за да е налице основание за отмяна по чл. 239, т. 1 АПК, е необходимо установяване на непълнота на фактическия или доказателствен материал, разкрита след влизане на решението в сила, и която не се дължи на процесуално нарушение на съда или на небрежност на страната. Наред с това, новите обстоятелства или доказателства следва да са от съществено значение за правилното решаване на делото, по което е постановено решението, чиято отмяна се иска, докато в случая, противно на релевираните от подателката на искането, доводи, не би могло да се приеме, че удостоверението за отказ от наследство е от значение за правилното решаване на спора по КАНД № 1208/2021 г., доколкото с решението по него е осъществена преценка относно правилността на решение на РС-Панагюрище, с което е отменена като незаконосъобразна заповед № 690/07.11.2017 г., издадена от кмета на Община Панагюрище при условията на чл. 34, ал. 1 ЗСПЗЗ.</w:t>
        <w:tab/>
        <w:br/>
        <w:tab/>
        <w:t xml:space="preserve">Не намират основание и твърденията, че в случая е налице основание по смисъла на чл. 239, т. 4 АПК, за отмяната на влязъл в сила съдебен акт, поради това, че между същите страни, за същото искане и на същото основание, е постановено друго влязло в сила решение, което му противоречи. За да се допусне отмяна на посоченото основание е необходимо да бъде установено пълно съвпадение между индивидуализиращите всяко производство, страни, основание, искания, т. к. фактическият състав на приложимата разпоредба изисква пълно обективно и субективно тъждество на делата, по които са постановени решенията. В случая обаче се прави позоваване на решение № 582/24.11.2017 г., постановено по дело № 360/2017 г., 4-ти състав на Административен съд-Пазарджик, като противоречащо на решение № 644/20.07.2022 г. по КАНД № 1208/2021 г. по описа на същия съд, независимо, че при направена служебно справка от настоящия състав се установява, че с решението по дело № 360/2017 г., на 4-ти състав на АС-Пазарджик, по жалбата на СД "Сателит-Панагюрище-Велев-Каймаканов-Съдружие" е отменено решение на комисия, назначена със заповед № РД-14-40/14.07.2011 г. на ИД на АГКК, обективирано в протокол от 27.07.2016 г., за отразяване на служебно изменение на КККР за ПИ с идентификатор 55302.121.61 в землището на гр. Панагюрище, област Пазарджик, във връзка с чл. 55, ал. 1 от Наредба № 3, поради което са различни, както страните, така и предмета на споровете, по които е постановено това решение и съответно - решение № 644/20.07.2022 г. по КАНД № 1208/2021 г. на АС-Пазарджик, 12-ти касационен състав, чиято отмяна се претендира по реда на настоящото производство. Наред с горното, двете решения не си противоречат - именно решение № 582/24.11.2017 г. по дело № 360/2017 г. на АС-Пазарджик е посочено от РС-Панагюрище, като обосноваващо направения от него краен извод при постановяването на решение № 260077/27.05.2021 г. по гр. дело № 149/2021 г. по описа на този съд, потвърдено с решението по КАНД № 1208/2021 г. на АС-Пазарджик. Поради това, съдът приема за неприложимо в случая и основанието за отмяна по чл. 239, т. 4 АПК.</w:t>
        <w:tab/>
        <w:br/>
        <w:tab/>
        <w:t xml:space="preserve">Във връзка с твърдяното основание за отмяна по чл. 239, т. 5 АПК, следва да се отбележи, че такава може да се иска при условията на този текст,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по причина на препятствие, което не е могла да отстрани, т. е. при нарушени процесуални права на страна по делото. Но в случая Н. Миндова твърди, че дело № 360/2017 г. на Административен съд-Пазарджик, 4-ти състав /касаещо оспорено изменение на КККР за ПИ с идентификатор 55302.121.61 в землището на гр. Панагюрище, област Пазарджик/ е проведено без нейно участие, което обстоятелство е без правно значение за дължимата от настоящия състав преценка налице ли е основание за отмяната по реда на чл. 237 и сл. АПК, на решение № 644/20.07.2022 г. постановено по КАНД № 1208/2021 г. на АС-Пазарджик, 12-ти касационен състав. След като относно последното не са релевирани твърдения, нито са представени конкретни доказателства, сочещи на това, че страната е била лишена от възможност да участва в него или не е била надлежно представлявана, то позоваването на чл. 239, т. 5 следва да бъде прието за неоснователно.</w:t>
        <w:tab/>
        <w:br/>
        <w:tab/>
        <w:t xml:space="preserve">По изложените съображения настоящият състав приема, че в случая не са налице основанията за отмяна на влязло в сила съдебно решение при условията на чл. 239, т. 1, т. 4 и т. 5 АПК, поради което предявеното искане, като неоснователно, следва да бъде отхвърлено.</w:t>
        <w:tab/>
        <w:br/>
        <w:tab/>
        <w:t xml:space="preserve">Водим от горното, Върховният административен съд, четвърто отделение РЕШИ:</w:t>
        <w:tab/>
        <w:br/>
        <w:tab/>
        <w:t xml:space="preserve">ОТХВЪРЛЯ искането на Н. Миндова, от гр. Панагюрище, за отмяната по чл. 239, т. 1, т. 4 и т. 5 АПК, на влязло в сила съдебно решение № 644/20.07.2022 г. постановено по КАНД № 1208/2021 г. на Административен съд-Пазарджик, 12-ти касационен състав.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