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№259/05.07.2022 по гр. д. №4561/2021 на ВКС, ГК, III г.о., докладвано от съдия Драгомир Драгнев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 П Р Е Д Е Л Е Н И Е</w:t>
        <w:tab/>
        <w:br/>
        <w:tab/>
        <w:t xml:space="preserve"/>
        <w:tab/>
        <w:br/>
        <w:tab/>
        <w:t xml:space="preserve"> № 259</w:t>
        <w:tab/>
        <w:br/>
        <w:tab/>
        <w:t xml:space="preserve"/>
        <w:tab/>
        <w:br/>
        <w:tab/>
        <w:t xml:space="preserve">гр.София, 05.07.2022 г.</w:t>
        <w:tab/>
        <w:br/>
        <w:tab/>
        <w:t xml:space="preserve"/>
        <w:tab/>
        <w:br/>
        <w:tab/>
        <w:t xml:space="preserve">В И М Е Т О Н А Н А Р О Д А</w:t>
        <w:tab/>
        <w:br/>
        <w:tab/>
        <w:t xml:space="preserve"/>
        <w:tab/>
        <w:br/>
        <w:tab/>
        <w:t xml:space="preserve">Върховният касационен съд на Република България, Трето отделение на Гражданска колегия в закрито съдебно заседание на четвърти юли две хиляди двадесет и втора година в състав:</w:t>
        <w:tab/>
        <w:br/>
        <w:tab/>
        <w:t xml:space="preserve"/>
        <w:tab/>
        <w:br/>
        <w:tab/>
        <w:t xml:space="preserve">ПРЕДСЕДАТЕЛ: Емил Томов</w:t>
        <w:tab/>
        <w:br/>
        <w:tab/>
        <w:t xml:space="preserve"/>
        <w:tab/>
        <w:br/>
        <w:tab/>
        <w:t xml:space="preserve">ЧЛЕНОВЕ: Драгомир Драгнев Геновева Николаева</w:t>
        <w:tab/>
        <w:br/>
        <w:tab/>
        <w:t xml:space="preserve"/>
        <w:tab/>
        <w:br/>
        <w:tab/>
        <w:t xml:space="preserve">като изслуша докладваното от съдия Драгомир Драгнев гр. д. №4561 по описа за 2021 г. приема следното:</w:t>
        <w:tab/>
        <w:br/>
        <w:tab/>
        <w:t xml:space="preserve"/>
        <w:tab/>
        <w:br/>
        <w:tab/>
        <w:t xml:space="preserve">Производството е по реда на чл.247 от ГПК.</w:t>
        <w:tab/>
        <w:br/>
        <w:tab/>
        <w:t xml:space="preserve"/>
        <w:tab/>
        <w:br/>
        <w:tab/>
        <w:t xml:space="preserve">Образувано е по молба на М. С. И. за поправка на явна фактическа грешка в определение № 470 от 30.5.2022 г. по настоящото дело. Молителят желае да се промяната да бъде в смисъл, че се допуска касационно обжалване на решение № II-27 от 26.07.2021 г., постановено по гр. д. №200 по описа за 2021 г. на Бургаския окръжен съд, ГК, втори въззивен състав.</w:t>
        <w:tab/>
        <w:br/>
        <w:tab/>
        <w:t xml:space="preserve"/>
        <w:tab/>
        <w:br/>
        <w:tab/>
        <w:t xml:space="preserve">Военно формирование 32890 застъпва становището, че молбата е неоснователна и моли тя да бъде оставена без уважение.</w:t>
        <w:tab/>
        <w:br/>
        <w:tab/>
        <w:t xml:space="preserve"/>
        <w:tab/>
        <w:br/>
        <w:tab/>
        <w:t xml:space="preserve">Върховният касационен съд, като взе предвид становищата на страните и данните по делото, намира следното:</w:t>
        <w:tab/>
        <w:br/>
        <w:tab/>
        <w:t xml:space="preserve"/>
        <w:tab/>
        <w:br/>
        <w:tab/>
        <w:t xml:space="preserve">В молбата си М. С. И. подлага на критика изводите в определението на ВКС, че няма основание за допускане на касационно обжалване на решението на Бургаския апелативен съд. Погрешните според него изводи са довели до техническа грешка, която следва да бъде поправена.</w:t>
        <w:tab/>
        <w:br/>
        <w:tab/>
        <w:t xml:space="preserve"/>
        <w:tab/>
        <w:br/>
        <w:tab/>
        <w:t xml:space="preserve">Явната фактическа грешка представлява несъответствие между формираната истинска воля на съда и нейното външно изразяване в писмения текст на решението. Не са явни фактически грешки и не могат да бъдат поправени по реда на чл.247 от ГПК грешките, които съдът евентуално е допуснал при формирането на своята воля. Противното би означавало да се наруши забраната на чл.246 от ГПК съдът сам да изменя или отменя решението си. В случая ясно изразената от състава воля както в мотивите, така и в диспозитива, е да не се допуска касационно обжалване на решението на Бургаския апелативен съд. Ето защо не е допусната явна фактическа грешка, която може да бъде поправена. По същество молителят иска съдът да преразгледа определението си и да го измени в обратния смисъл, което би било нарушение на разпоредбата на чл246 от ГПК.</w:t>
        <w:tab/>
        <w:br/>
        <w:tab/>
        <w:t xml:space="preserve"/>
        <w:tab/>
        <w:br/>
        <w:tab/>
        <w:t xml:space="preserve">По тези съображения настоящата инстанция приема, че молбата за поправка на явна фактическа грешка е неоснователна и трябва да бъде оставена без уважение.</w:t>
        <w:tab/>
        <w:br/>
        <w:tab/>
        <w:t xml:space="preserve"/>
        <w:tab/>
        <w:br/>
        <w:tab/>
        <w:t xml:space="preserve">Воден от горното, съставът на Върховния касационен съд на Република България, Гражданска колегия, Трето отделение</w:t>
        <w:tab/>
        <w:br/>
        <w:tab/>
        <w:t xml:space="preserve"/>
        <w:tab/>
        <w:br/>
        <w:tab/>
        <w:t xml:space="preserve">О П Р Е Д Е Л И :</w:t>
        <w:tab/>
        <w:br/>
        <w:tab/>
        <w:t xml:space="preserve"/>
        <w:tab/>
        <w:br/>
        <w:tab/>
        <w:t xml:space="preserve">ОСТАВЯ БЕЗ УВАЖЕНИЕ молбата на М. С. И. за поправка на явна фактическа грешка в определение № 470 от 30.5.2022 г. по настоящото дело посредством изменение на диспозитива в смисъл, че се допуска касационно обжалване на решение № II-27 от 26.07.2021 г., постановено по гр. д. №200 по описа за 2021 г. на Бургаския окръжен съд, ГК, втори въззивен състав.</w:t>
        <w:tab/>
        <w:br/>
        <w:tab/>
        <w:t xml:space="preserve"/>
        <w:tab/>
        <w:br/>
        <w:tab/>
        <w:t xml:space="preserve">Определението е окончателно.</w:t>
        <w:tab/>
        <w:br/>
        <w:tab/>
        <w:t xml:space="preserve"/>
        <w:tab/>
        <w:br/>
        <w:tab/>
        <w:t xml:space="preserve">ПРЕДСЕДАТЕЛ: ЧЛЕНОВЕ: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