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№6328/13.06.2023 по адм. д. №10712/2022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6328 София, 13.06.2023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май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Момчил Таралански изслуша докладваното от съдията Тинка Косева по административно дело № 10712 / 2022 г.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Агенция по заетостта, чрез процесуален представител юрк. Величкова против решение № 1378 от 28.07.2022г. по адм. дело № 412/2021г. на Административен съд – Благоевград. Касационният жалбоподател поддържа, че обжалваното решение е постановено при неправилно приложение на материалния закон и съществени нарушения на процесуалните правила – касационни основания за отмяната му по чл. 209, т. 3 АПК. По подробно развити съображения в касационната жалба се иска отмяна на оспореното решение. Претендират се сторените по делото разноски.</w:t>
        <w:tab/>
        <w:br/>
        <w:tab/>
        <w:t xml:space="preserve">Ответниците по касационната жалба - А. Василева, Р. Василева и Ц. Василева, чрез пълномощника си адв. Юрукова в писмен отговор и в съдебно заседание оспорват касационната жалба като считат, че обжалваното решение е правилно, не са налице сочените касационни основания за отмяната му и следва да се остави в сила. Претендират разноски за адвокатско възнаграждение пред касационната инстанция, съгласно представен списък.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Разгледана по същество е неоснователна, по следните съображения:</w:t>
        <w:tab/>
        <w:br/>
        <w:tab/>
        <w:t xml:space="preserve">С обжалваното решение Административен съд – Благоевград е осъдил Агенция по заетостта да заплати на А. Василева, Р. Василева и Ц. Василева, действаща лично и със съгласието на своята майка А. Василева, в качеството им на наследници по закон на починалия в хода на делото държавен служител В. Василев, сумата от 10 237.35лв., представляваща обезщетение по чл. 104, ал. 1 от Закона за държавния служител за периода 05.03.2021г. - 01.09.2021г., ведно със законната лихва върху сумата, считано от 08.04.2022г. до окончателното й изплащане.</w:t>
        <w:tab/>
        <w:br/>
        <w:tab/>
        <w:t xml:space="preserve">За да се произнесе по спора съдът е приел, че са изпълнени кумулативните предпоставки по чл.104, ал.1 от ЗДСл. за уважаване на исковата претенция :с влязло в сила решение е била отменена заповедта за прекратяване на служебното правоотношение на ищеца, за процесния период същият не е полагал труд по трудово или служебно правоотношение, поради което на починалия в хода на процеса ищец се дължи обезщетение по чл.104, ал.1 от ЗДСл., което право след смъртта му като наследимо и имуществено преминава към неговите наследници по закон. Относно периода на претендираното обезщетение, съдът е взел предвид заявения в исковата молба, но е счел, че оставането на ищеца без работа е считано от 05.03.2021г., а не от датата на издаване на заповедта 01.03.2021г., поради което като начален момент е приел именно тази дата 05.03.2021г., а като крайна дата е приел посочената от ищеца в исковата молба - 01.09.2021г. Размера на обезщетението за този 6 месечен период, съдът е определил като е взел предвид представената по делото служебна бележка рег. № 20 - 08 - 179/17.06.2022г., издадена от директора на дирекция "Регионална служба по заетостта" - Благоевград, съгласно, която към 08.04.2022г. основното месечно възнаграждение, получавано от служителя изпълняващ длъжността директор на дирекция "Бюро по труда" - Благоевград е в размер на 1 745.00 лв. Решението е правилно.</w:t>
        <w:tab/>
        <w:br/>
        <w:tab/>
        <w:t xml:space="preserve">Административният съд е установил точно релевантните за спора обстоятелства и въз основа на тях е извел правилни и обосновани правни изводи.</w:t>
        <w:tab/>
        <w:br/>
        <w:tab/>
        <w:t xml:space="preserve">По делото е безспорно установено, че В. Василев е заемал длъжността директор на дирекция "Бюро по труда" - Благоевград. Със заповед №31 от 01.03.2021г. на изпълнителния директор на Агенция по заетостта, служебното му правоотношение е прекратено на основание чл.107, ал.2 от закона за държавния служител, считано от 05.03.2021г. С решение № 402 от 07.03.2022г., постановено по адм. дело 238/2021г. на Административен съд - Благоевград е отменена посочената по - горе заповед за прекратяване на служебното правоотношение на служителя. Видно от приложената по делото служебна справка от съдебен деловодител в АС - Благоевград, решението е влязло в законна сила на 08.04.2022г.</w:t>
        <w:tab/>
        <w:br/>
        <w:tab/>
        <w:t xml:space="preserve">С отмяната на заповедта за прекратяване на служебното правоотношение е възникнало правото на служителя да претендира обезщетение за времето, през което не е заемал държавна служба поради незаконното прекратяване на служебното му правоотношение, по реда и на основание чл. 104, ал. 1 ЗДСл. В съответствие с представените писмени доказателства по делото - писмо от директора на ТД на НАП София офис Благоевград изх. № 11116#1 /03.06.2022г., съдът обосновано е приел, че за периода от 01.03.2021г. до 08.04.2022г. В. Василев не е работил по трудово правоотношение като има подадена декларация обр. №1 "данни за осигурено лице" с вид осигурен "05 - за държавни служители по Закона за държавния служител" за м. 03.2021г., следователно, съгласно правилото на чл. 104, ал. 1 ЗДСл., служителят има право на обезщетение за период от шест месеца в размер на основната си заплата. Видно от представената по делото служебна бележка, рег. №20 -08- 179 от 17.06.2022г. от директора на дирекция "Регионална служба по заетостта" - гр. Благоевград, към 08.04.2022г. получаваното основно възнаграждение от служителят, изпълняващ длъжността "директор" на дирекция "Бюро по труда" гр. Благоевград е в размер на 1 745 лв. Това е размерът на основната заплата към 08.04.2022 г., меродавен и към момента на влизане в сила на съдебното решение за отмяна на заповедта за прекратяване на служебното правоотношение, за длъжността, заемана от служителя и правилно същият е възприет от съда като база за изчисляване на дължимото обезщетение, по аргумент от чл. 104, ал. 1 ЗДСл. В съответствие с установените фактически обстоятелства и релевантните правни разпоредби, съдът е осъдил Агенцията по заетостта да заплати на ищците, в качеството им на законни наследници на служителя сумата от 10 237.35лв., представляваща обезщетение за периода от 6 месеца, през който служителят не е работил по друго служебно или трудово правоотношение, ведно с дължимите лихви, считано от датата на влизане в сила на съдебния акт - в случая 08.04.2022г. до окончателното й изплащане. Правилно е определен дължимият размер на обезщетението, съгласно представената служебна бележка за размера на основната заплата за длъжността директор, определена към момента на признаване на уволнението за незаконно, както и дължимата лихва, при началния момент на забавата, посочен в ТР № 3/22.04.2005 г. на ОСГК на ВКС по т. д. № 3/2004 г. т. 4 от същото, съгласно който мораторната лихва върху присъдената сума може да се претендира от влизане в сила на решението, с което е отменен незаконосъобразен или унищожаем административен акт поради незаконно уволнение.</w:t>
        <w:tab/>
        <w:br/>
        <w:tab/>
        <w:t xml:space="preserve">Релевираните доводи в касационната жалба за неправилност на съдебния акт са неоснователни. Съдът е сезиран с редовна искова претенция, основана на разпоредбата на чл. 104, ал. 1 ЗДСл., която урежда правото на обезщетение на служителите при незаконно уволнение. Съдът е положил необходимите процесуални усилия да изясни спора от фактическа и правна страна и въз основа на обективен анализ е достигнал до верен правен резултат. Оплакванията на касатора за допуснати съществени нарушения на съдопроизводствените правила са неоснователни. Отказът на съда да назначи съдебно - счетоводна експертиза за определяне на възнаграждението към 08.04.2022г. не представлява съществено нарушение на съдопроизводствените правила, доколкото не е препятствал събирането на всички относими и допустими доказателства и не е осуетил изясняването на правно релеватните факти в случая. Определението на съда, с което е оставено без уважение това искане е подробно мотивирано и изводите му, че с оглед представената по делото служебна бележка, изходяща от самия касатор, относно получаваното основно възнаграждение за заеманата преди уволнението на служителя длъжност, не са необходими специални знания, с каквито съдът не разполага, за да изчисли размера на евентуално дължимото на ищците обезщетение за период от шест месеца са правилни.</w:t>
        <w:tab/>
        <w:br/>
        <w:tab/>
        <w:t xml:space="preserve">Неоснователно е и наведеното от касатора оплакване, че съдът е определил размера на присъденото обезщетение, въз основа на основно възнаграждение, получавано от друг служител изпълняващ длъжността директор, а не от самия служител Василев. Горното твърдение е в противоречие с разпоредбата на чл.104, ал.1 от ЗДСл., в която изрично е посочено, че държавния служител има право на обезщетение в размер на основната си заплата, определена към момента на признаване на уволнението за незаконно. За служителя това е 08.04.2022г. - датата на влизане в сила на решението на АС - Благоевград за отмяна на заповедта като незаконосъобразна.</w:t>
        <w:tab/>
        <w:br/>
        <w:tab/>
        <w:t xml:space="preserve">Изложените доводи за непълен и неточен анализ на относимите фактически обстоятелства по спора от съда не намират опора в данните по делото. Съдът е събрал всички относими доказателства от значение изясняване на спора от фактическа и правна страна и въз основа на обективен анализ е достигнал до верен правен резултат. Предвид изложеното, обжалваното решение е правилно и не са налице сочените касационни основания за отмяната му. При извършената служебна проверка по чл. 218, ал. 2 АПК не се установиха основания за нищожност или недопустимост на съдебното решение. Поради това, същото следва да бъде оставено в сила.</w:t>
        <w:tab/>
        <w:br/>
        <w:tab/>
        <w:t xml:space="preserve">По водене на делото ответната страна А. Василева е направила разноски в размер на 1200 лв., които с оглед изхода на спора и направеното искане за присъждането им, следва да се присъдят на ответника. Възражението за прекомерност, направено в с. з. от процесуалния представител на касационния жалбоподател е неоснователно, т. к. преценка на фактическата и правна сложност на спора не показва такава непропорционалност на претендираното възнаграждение, която да обуславя неговото намаляване.</w:t>
        <w:tab/>
        <w:br/>
        <w:tab/>
        <w:t xml:space="preserve">Водим от горното,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1378 от 28.07.2022 г. по адм. дело № 412/2021г. на Административен съд - Благоевград.</w:t>
        <w:tab/>
        <w:br/>
        <w:tab/>
        <w:t xml:space="preserve">ОСЪЖДА Агенцията по заетостта да заплати на А. Василева, [ЕГН] сумата 1200( хиляда и двеста) лева, направени разноски за адвокатско възнаграждение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