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30 ОТ 17.06.1981 Г. ПО Н. Д. № 19/1981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Главният прокурор на НРБ е направил предложение за издаване на тълкувателно решение по въпроса "Могат ли органите на НМ да извършват контролни проверки за спазване на количествени и качествени показатели на асортиментите в общественото хранене и да вземат проби от полуфабрикати, предястия, супи, ястия, десерти, вина и спиртни напитки". </w:t>
        <w:tab/>
        <w:br/>
        <w:tab/>
        <w:t xml:space="preserve">В предложението се посочва, че по този въпрос има две противоречиви становища. Според едното тези организации нямат такова право, тъй като не са посочени изрично в Наредба № 3 от 08.05.1973 г. на Министерство на вътрешната търговия и услугите, Министерство на финансите и Държавния комитет по стандартизация при Министерския съвет, с която са определени компетентните органи да вършат такива проверки. Според другото органите на НМ имат това право съгласно чл. 13, ал. 1 ЗНМ. </w:t>
        <w:tab/>
        <w:br/>
        <w:tab/>
        <w:t xml:space="preserve">За да се произнесе, Общото събрание на наказателните колегии при Върховния съд на НРБ съобрази следното: </w:t>
        <w:tab/>
        <w:br/>
        <w:tab/>
        <w:t xml:space="preserve">В чл. 2, ал. 1 от Наредба № 3 от 08.05.1978 г. на Министерство на вътрешната търговия и услугите, Министерството на финансите и Държавния комитет по стандартизация при Министерския съвет действително са посочени органите, които имат право да извършват контролни проверки за спазване количествените и качествените показатели на асортиментите в общественото хранене. Тези органи са следните: органите на Комитета за държавен и народен контрол; органите на Министерство на финансите и на звената за контрол по спиртните напитки, тютюневия монопол и входните билети при ОНС и СГНС; контролните органи на Държавния комитет по стандартизацията при Министерския съвет; органите на Министерството на вътрешната търговия и услугите - дирекция "Организация и технология на общественото хранене" и Главната инспекция по търговията и услугите; органите на вътрешноведомствения оперативен контрол на търговските организации и на последно място органите на търговията, услугите и стопанския туризъм при народните съвети. </w:t>
        <w:tab/>
        <w:br/>
        <w:tab/>
        <w:t xml:space="preserve">От горното е видно че в наредбата органите на Народната милиция не фигурират като такива на които е възложено да правят посочените проверки. Това обаче не означава, че те нямат право да извършват контролни проверки и да вземат свързаните с тях проби затова, защото тази задача им е възложена със Закона за НМ. Съгласно ЗНМ една от основните задачи на органите на НМ е да опазва социалистическата и личната собственост. За целта на тях е възложено да извършват системна и целенасочена превантивна работа за предотвратяване на престъпленията и другите правонарушения, да разкриват и премахват причините и условията, които способствуват за извършването им. Според чл. 13, ал. 1 от този закон на органите на НМ е възложено да провеждат оперативно-издирвателни и други мероприятия и да използуват научно-технически средства за предотвратяване и разкриване на престъпленията и другите правонарушения. В изпълнение на тази задача във връзка със защитата и опазването на социалистическата собственост съгласно чл. 5, т. 5 от Правилника за прилагане на 3НМ милиционерските органи могат да извършват проверки навсякъде за изясняване на сигнали и съобщения от длъжностни лица и граждани за престъпления от общ характер. Следователно въпросното право за извършване на контролни проверки за спазване на количествените и качествените показатели на асортимента в общественото хранене е предоставено на органите на НМ с друг нормативен акт, и то от по-високо ниво, каквото е ЗНМ и ППЗНМ. Тъкмо по тази причина не е било необходимо в Наредба е 3 от 08.05.1978 г. на Министерството на вътрешната търговия и услугите и другите ведомства тези органи да се посочват повторно като оторизирани с това право. Ето защо да се приеме противното означава да се игнорира едно право на НМ, предоставено им със закон, а от друга страна, това би довело до изпълнение на задачите за предотвратяване на престъпленията и за премахване на причините и условията, които способствуват за извършването им в сектора за обществено хранене, т. е. да възлагат извършването на контролните проверки за спазване на количествените и качествените показатели на асортиментите на органите, изброени в наредбата. Такъв извод е неправилен и той противоречи на разпоредбата по чл. 13, ал. 1 ЗНМ и чл. 5, т. 5 ППЗНМ. </w:t>
        <w:tab/>
        <w:br/>
        <w:tab/>
        <w:t xml:space="preserve">По изложените съображения и на основание чл. 51, ал. 2 от Закона за устройство на съдилищата и чл. 328, т. 1 и 5 НПК Върховният съд, ОСНК,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 изпълнението на задачата по чл. 13, ал. 1 ЗНМ органите на НМ могат да извършват контролни проверки за спазване на количествените и качествените показатели на асортиментите в общественото хранене и да вземат проби от полуфабрикати, предястия, супи, ястия, десерти, вина и спиртни напитки.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