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№7447/06.07.2023 по адм. д. №10989/2022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7447 София, 06.07.2023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април две хиляди и двадесет и трета година в състав: Председател: СВЕТЛАНА БОРИСОВА Членове: ЛЮБКА ПЕТРОВАЮЛИЯН КИРОВ при секретар Ирена Кръстева и с участието на прокурора Ася Петрова изслуша докладваното от съдията Юлиян Киров по административно дело № 10989 / 2022 г. Производството е по реда на чл.208 и сл. АПК.</w:t>
        <w:tab/>
        <w:br/>
        <w:tab/>
        <w:t xml:space="preserve">Образувано е по касационната жалба на Директора на ТД на НАП Пловдив, подадена чрез пълномощника юрисконсулт Т. Стоев срещу Решение № 707/ 29.09.2022 г., постановено по адм. дело № 656/ 2022 г. на Административен съд - гр. Пазарджик (АС Пазарджик), с което е отхвърлена исковата молба на Директора на ТД на НАП Пловдив, за прогласяване нищожността на Решение № 509/ 14.06.2022г., постановено по административно дело № 33/ 2022 г. на Административен съд - Пазарджик като неоснователна.</w:t>
        <w:tab/>
        <w:br/>
        <w:tab/>
        <w:t xml:space="preserve">В касационната жалба са изложени доводи за необоснованост и неправилност, поради нарушение на материалния закон на обжалвания съдебен акт - касационни основания по чл.209, т.3 от АПК. Искането е за отмяна на решението и да се уважи исковата молба, като се прогласи за нищожно решение № 509/ 14. 06. 2022г. по административно дело № 33/ 2022г. на АС Пазарджик.</w:t>
        <w:tab/>
        <w:br/>
        <w:tab/>
        <w:t xml:space="preserve">Ответникът– "Русо Имо" ЕООД - град Пещера не ангажира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за да се произнесе взе предвид следното:</w:t>
        <w:tab/>
        <w:br/>
        <w:tab/>
        <w:t xml:space="preserve">Касационната жалба е процесуално допустима като подадена от надлежна страна и в срока по чл.211, ал.1 АПК. Разгледана по същество е неоснователна, по следните съображения:</w:t>
        <w:tab/>
        <w:br/>
        <w:tab/>
        <w:t xml:space="preserve">Административен съд - Пазарджик е сезиран с иск на Директора на ТД на НАП Пловдив, чрез пълномощника юрисконсулт Т. Стоев за прогласяване нищожността на Решение № 509/14.06.2022 г., постановено по адм. дело № 33/ 2022 г. по описа на същия съд.</w:t>
        <w:tab/>
        <w:br/>
        <w:tab/>
        <w:t xml:space="preserve">С обжалваното решение съдът е ОТХВЪРЛИЛ иска на Директора на ТД на НАП Пловдив, като неоснователен.</w:t>
        <w:tab/>
        <w:br/>
        <w:tab/>
        <w:t xml:space="preserve">В мотивите си съдът е посочил, че съдебният акт е постановен в рамките на правораздавателната власт на съответната съдебна инстанция, по повод подадена пред него жалба и като такъв е валиден. Посочил, че решението е постановено в законоустановена писмена форма, подписано е от съдебния състав, разпределен да разгледа образуваното дело като обективираната в съдебния акт воля на съдебния състав е напълно ясна и разбираема.</w:t>
        <w:tab/>
        <w:br/>
        <w:tab/>
        <w:t xml:space="preserve">Преценил е, че съдът в съдебния акт е изложил мотиви по отношение на релевантните към казуса въпроси, аргументирал се е обстойно и при извършена служебна проверка по чл.168, ал.2 АПК е обосновал основателност на депозираната пред него жалба.</w:t>
        <w:tab/>
        <w:br/>
        <w:tab/>
        <w:t xml:space="preserve">Достигнал извод, че атакуваният съдебен акт - Решение № 509/14.06.2022 г. постановено по адм. дело № 33/ 2022 г. на Административен съд - Пазарджик не страда от пороци, водещи до неговата нищожност. Същото е преценено за валидно и допустимо и постановено в рамките на правомощията на съдебния състав.</w:t>
        <w:tab/>
        <w:br/>
        <w:tab/>
        <w:t xml:space="preserve">Решението е ПРАВИЛНО.</w:t>
        <w:tab/>
        <w:br/>
        <w:tab/>
        <w:t xml:space="preserve">В мотивите си съдът е обсъдил установените в съдебната практика критерии за валидност на съдебните актове. Приел, че за да бъде обявено за нищожно едно решение е необходимо наличието на изключително тежък порок, засягащ компетентността на съда, изразената воля или формата на акта.</w:t>
        <w:tab/>
        <w:br/>
        <w:tab/>
        <w:t xml:space="preserve">Законосъобразен е изводът на първоинстанционния съд, че искът с правно основание чл.128, ал.1, т.8 от АПК, с който е бил сезиран е допустим, но неоснователен. С оглед преценката за допустимост, следва да се допълни, че съдебният акт, чиято нищожност се иска е постановен в производство по чл.268 ДОПК и съгласно чл.268, ал.2 ДОПК не подлежи на инстанционен контрол, включително и по отношение на неговата валидност.</w:t>
        <w:tab/>
        <w:br/>
        <w:tab/>
        <w:t xml:space="preserve">Правилно съдът е приел, че посочените от ищеца пороци на съдебния акт не обосновават неговата нищожност. В правната теория и съдебната практика е изяснено, че нищожни са тези решения на съда, които страдат от толкова съществени пороци, свързани с надлежността на правораздавателния орган, пределите на правораздавателната власт на съда и формата на постановеното решение, че те се отразяват на валидността съдебния акт.</w:t>
        <w:tab/>
        <w:br/>
        <w:tab/>
        <w:t xml:space="preserve">Съдебният акт е постановен в рамките на правораздавателната власт на съда, от съдебен орган, функциониращ в надлежен състав. Решението е изготвено в писмена форма, с всички необходими реквизити и е подписано от съдията.</w:t>
        <w:tab/>
        <w:br/>
        <w:tab/>
        <w:t xml:space="preserve">Неоснователен е и доводът за неразбираемост на дадените от съда задължителни указания по тълкуване и прилагане на закона, тъй като обратно на твърденията на касатора същите са разбираеми, непротиворечиви и изпълними от публичния изпълнител. Волята на съда е ясна и е изразена недвусмислено.</w:t>
        <w:tab/>
        <w:br/>
        <w:tab/>
        <w:t xml:space="preserve">В касационната жалба се навеждат доводи, които са били изложени и пред административния съд, който правилно е посочил, че са неотносими към въпроса за валидността на решението, а касаят правилността на съдебното решение (чиято нищожност се иска). Дали съдът е съобразил установените факти и въз основа на тях е направил своя извод в съответствие със закона, е въпрос за правилност на съдебния акт, който не може да бъде разглеждан в производството по чл.128а АПК.</w:t>
        <w:tab/>
        <w:br/>
        <w:tab/>
        <w:t xml:space="preserve">Решението, с което искът е отхвърлен като неоснователен се явява правилно и следва да се остави в сила.</w:t>
        <w:tab/>
        <w:br/>
        <w:tab/>
        <w:t xml:space="preserve">С оглед резултата на касационното производство страните не си дължат разноски. От ответника по касация, за когото изхода от спора е благоприятен не е направено искане за разноски.</w:t>
        <w:tab/>
        <w:br/>
        <w:tab/>
        <w:t xml:space="preserve">Водим от горното и на основание чл.221, ал.2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707/ 29.09.2022 г., постановено по административно дело № 656/ 2022 г. на Административен съд - Пазарджик.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