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№7074/27.06.2023 по адм. д. №11044/2022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7074 София, 27.06.2023 г.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председателя Димитър Първанов по административно дело № 11044 / 2022 г.</w:t>
        <w:tab/>
        <w:br/>
        <w:tab/>
        <w:t xml:space="preserve">Производството е по реда на чл. 176, вр. чл. 228 от Административнопроцесуалния кодекс/АПК/.</w:t>
        <w:tab/>
        <w:br/>
        <w:tab/>
        <w:t xml:space="preserve">С решение № 6204 от 12.06.2023г. , постановено по настоящото адм. д .№ 11044/2022г. Върховният административен съд е отменил определение № 383 от 29.07.2022г., постановено по адм. д. № 531 по описа за 2022 г. на Административен съд – Велико Търново. В мотивите е посочено, че на осн. чл. 244, ал.1 във вр. с ал.2 изр.1 АПК делото следва да се върне на същия съд за ново разглеждане. В диспозитива на решение № 6204 от 12.06.2023 г. ВАС е пропуснал да формулира разпореждане за връщане на делото на същия съд за ново разглеждане от друг състав, поради което на осн. чл. 176, ал.1 АПК вр. чл. 228 АПК РЕШИ:</w:t>
        <w:tab/>
        <w:br/>
        <w:tab/>
        <w:t xml:space="preserve">ДОПЪЛВА диспозитива на решение № 6204 от 12.06.2023 г., постановено по настоящото адм. д. № 11044/2022г. Върховният административен съд, като второто изречение на същия да се чете, както следва:</w:t>
        <w:tab/>
        <w:br/>
        <w:tab/>
        <w:t xml:space="preserve">ВРЪЩА административно дело № № 531/2022 г. по описа на Административен съд – Велико Търново за ново разглеждане от друг състав на същия съд, за провеждане на производството по реда на чл.268 от ДОПК в открито съдебно заседание с призоваване на страните. Решението за допълване не подлежи на обжалване Вярно с оригинала, Председател: /п/ ДИМИТЪР ПЪРВАНОВ секретар: Членове: 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