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№2367/10.03.2025 по адм. д. №580/2025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Отмяната е извънреден извънинстанционен способ за защита срещу влезли в сила съдебни решения, които са неправилни, поради някое от изчерпателно посочените в чл. 239 АПК основания за това. Съгласно чл. 239, т. 1 АПК подлежи на отмяна влязъл в сила съдебен акт, когато са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 Налице е доказателство, което е станало достъпно на страната едва на 19.11.2024 г. и удостоверява факти и обстоятелства относно наличието на фактическо основание за приложената ПАМ. След влизането му в сила е налично ново доказателство, което е от съществено значение за делото и установява обстоятелство, което при решаването му не е могло да бъде известно на страната, поради това че експертизата и постановлението са изготвени след като делото е било решено с влязъл в сила съдебен акт. Обстоятелство е относимо към предмета на спора, разрешен с влязлото в сила решение и при обсъждането му би могло да обоснове различен правен резултат. Налага се извод, че е налице основанието за отмяна по чл. 239, т. 1 АПК.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2367 София, 10.03.2025 г. В ИМЕТО НА НАРОДА</w:t>
        <w:tab/>
        <w:br/>
        <w:tab/>
        <w:t xml:space="preserve">Върховният административен съд на Република България - Седмо отделение, в съдебно заседание на единадесети февруари две хиляди двадесет и пета година в състав: Председател: ПАВЛИНА НАЙДЕНОВА Членове: СТАНИМИР ХРИСТОВПОЛИНА БОГДАНОВА при секретар Антоанета Иванова и с участието на прокурора изслуша докладваното от съдията Полина Богданова по административно дело № 580/2025 г.</w:t>
        <w:tab/>
        <w:br/>
        <w:tab/>
        <w:t xml:space="preserve">Производството е по реда на чл. 237 и сл. от Административнопроцесуалния кодекс (АПК).</w:t>
        <w:tab/>
        <w:br/>
        <w:tab/>
        <w:t xml:space="preserve">Образувано е по искане от Л. С. Л. от [населено място], общ. Ново село, обл. Видин, за отмяна на влязло в сила Решение №803 от 23.05.2024 г. на Административен съд - Видин по адм. дело №185/2024 г.</w:t>
        <w:tab/>
        <w:br/>
        <w:tab/>
        <w:t xml:space="preserve">С решението, чиято отмяна се иска е отхвърлена жалбата на Л. Л. от [населено място], общ. Ново село срещу Заповед за прилагане на принудителна административна мярка (ЗППАМ) №243 от 20.01.2024 г. на автоконтрольор в 01 група, сектор “Пътна полиция” (ПП) при Столична дирекция на вътрешните работи (СДВР) – “временно отнемане на свидетелство за управление на моторно превозно средство” (СУМПС) на основание чл. 171, т. 1, б. “б” от Закона за движението по пътищата (ЗДвП). Решението е влязло в сила на 23.05.2024 г.</w:t>
        <w:tab/>
        <w:br/>
        <w:tab/>
        <w:t xml:space="preserve">Искането е подадено чрез адвокат С. Петкова от Софийска адвокатска колеги.</w:t>
        <w:tab/>
        <w:br/>
        <w:tab/>
        <w:t xml:space="preserve">Искателят иска от съда да отмени влязлото в сила съдебно решение, тъй като са налице нови писмени доказателства, които отразяват факти и обстоятелства от съществено значение за правилното решение на делото, които не са могли да бъдат известни на страните, а именно резултат от изследване на кръвна проба, който доказва че не се установява наличие на наркотични вещества или техните аналози. Посоченото доказателство е описано в Постановление от 04.11.2024 г. на прокурор в Софийска районна прокуратура за прекратяване на наказателно производство, водено срещу Л. за престъпление по чл. 343б, ал. 3 от Наказателния кодекс (НК). Счита, че посоченото доказателство установява по безспорен начин, че не е имало фактическо основание за прилагане на ПАМ на основание чл. 171, т. 1, б. "б" ЗДвП - "временно отнемане на СУМПС", поради което неправилно е била отхвърлена жалбата му срещу ЗППАМ от 20.01.2024 г. на автоконтрольор в 01 група, сектор ПП при СДВР, а това обосновава отмяна на Решение №803 от 23.05.2024 г. на Административен съд - Видин по адм. дело №185/2024 г.</w:t>
        <w:tab/>
        <w:br/>
        <w:tab/>
        <w:t xml:space="preserve">Иска отмяна на съдебното решение на основание чл. 239, т. 1 АПК и връщане на делото за ново разглеждане от друг състав на съда и пресъждане на направените в производството разноски.</w:t>
        <w:tab/>
        <w:br/>
        <w:tab/>
        <w:t xml:space="preserve">Към искането е приложено Постановление №2542 от 04.01.2024 г. на Софийска районна прокуратура по ДП №128/2024 г. на СРП.</w:t>
        <w:tab/>
        <w:br/>
        <w:tab/>
        <w:t xml:space="preserve">Ответникът – автоконтрольор, сектор “Пътна полиция” при СДВР, в писмен отговор намира искането за неоснователно. Иска решението да остане в сила като правилно и законосъобразно. Претендира присъждане на юрисконсултско възнаграждение и прави възражение за прекомерност на претендираното от искателя адвокатско възнаграждение.</w:t>
        <w:tab/>
        <w:br/>
        <w:tab/>
        <w:t xml:space="preserve">Върховният административен съд счита искането за допустимо – подадено е от надлежна страна и в срока по чл. 240 АПК.</w:t>
        <w:tab/>
        <w:br/>
        <w:tab/>
        <w:t xml:space="preserve">За да се произнесе по искането, съдът установи от фактическа страна:</w:t>
        <w:tab/>
        <w:br/>
        <w:tab/>
        <w:t xml:space="preserve">На 20.01.2024 г. мл. автоконтрольор О. Радулова в сектор “Пътна полиция” при СДВР издава срещу Л. Л. от [населено място], общ. Ново село, обл. Видин ЗППАМ № 243, с която на основание чл. 171, т. 1, б. “б” ЗДвП временно отнема СУМПС на лицето, за това че на същата дата около 10:00 ч. в гр. София е управлявал лек автомобил (идентифициран с марка, модел и рег. №) под въздействието на наркотични или техните аналози (бензодиазепини), което е установено при проверка с техническо средство дрегер Друг Тест 5000. На същата дата Л. Л. от [населено място], общ. Ново село, обл. Видин изпълнява талон за медицинско изследване и дава биологични проби за изследване във Военно медицинска академия - София.</w:t>
        <w:tab/>
        <w:br/>
        <w:tab/>
        <w:t xml:space="preserve">На 05.02.2024 г. Л. С. Л. подава жалба срещу горепосочената ЗППАМ до Административен съд – София - град, където е образувано административно дело №1753/2024 г.</w:t>
        <w:tab/>
        <w:br/>
        <w:tab/>
        <w:t xml:space="preserve">На 19.03.2024 г. с Определение № 2925, производството по адм. дело №1753/2024 г. на АССГ е прекратено и делото е изпратено по подсъдност на Административен съд – Видин.</w:t>
        <w:tab/>
        <w:br/>
        <w:tab/>
        <w:t xml:space="preserve">Пред Административен съд – Видин е образувано адм. дело №185/2024 г., което е приключва с Решение №803 от 23.05.2024 г., с което е отхвърлена жалбата на лицето срещу процесната ЗППАМ като неоснователна.</w:t>
        <w:tab/>
        <w:br/>
        <w:tab/>
        <w:t xml:space="preserve">Съгласно разпоредбата на чл. 172, ал. 5 ЗДвП (обн., ДВ, бр. 77/2018 г., в сила от 01.01.2019 г.) съдебното решение не подлежи на касационно обжалване, тоест същото като окончателен съдебен акт е влязло в сила от момента на неговото постановяване – 23.05.2024 г.</w:t>
        <w:tab/>
        <w:br/>
        <w:tab/>
        <w:t xml:space="preserve">Отмяната е извънреден извънинстанционен способ за защита срещу влезли в сила съдебни решения, които са неправилни, поради някое от изчерпателно посочените в чл. 239 АПК основания за това.</w:t>
        <w:tab/>
        <w:br/>
        <w:tab/>
        <w:t xml:space="preserve">Съгласно чл. 239, т. 1 АПК подлежи на отмяна влязъл в сила съдебен акт, когато са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по смисъла на цитираната разпоредба могат да бъдат само онези нови писмени доказателства (официални или частни документи),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по обективни причини. Законът изисква тези доказателства да не са могли да бъдат приобщени към доказателствения материал по делото не поради виновното поведение на страната или порочни процесуални действия на съда, а поради това, че не са били известни на страната. Тези доказателства следва да са от съществено значение за правния спор и при обсъждането им биха могли да обосноват различен правен извод.</w:t>
        <w:tab/>
        <w:br/>
        <w:tab/>
        <w:t xml:space="preserve">Искателят обоснова искането си с резултат от изследване на дадена от него кръвна проба за установяване към датата на издаване на ЗППАМ дали е употребявал наркотични вещества или техни аналози, който е подробно описан в Постановление №2542 от 04.01.2024 г. на Софийска районна прокуратура по ДП №128/2024 г. на СРП, за прекратяване на наказателно производство, водено срещу него за престъпление по чл. 343б, ал. 3 от НК, за това че на 20.01.2024 г. е управлявал МПС след употреба на наркотични вещества. В мотивите на постановлението е посочено, че не са събрани достатъчно доказателства за извършено престъпление, като този извод е основан на заключение по назначена химико-токсикологична експертиза. Съгласно това заключение, в представената за изследване биологична проба (кръвна проба), взета от Л. Л. от [населено място], общ. Ново село, обл. Видин, не е установено наличие на наркотични вещества и техните аналози, включени в списъците - приложения към чл. 3 на Наредба за реда за класифициране на растенията и веществата като наркотични, във вр. с чл. 3 от Закона за контрол върху наркотичните вещества и прекурсорите. Фактическо основание за прилагане на спорната ПАМ е именно употребата на наркотични вещества и техните аналози, която може да повлияе на водача при управлението на моторно превозно средство. Следователно налице е доказателство, което е станало достъпно на страната едва на 19.11.2024 г. и удостоверява факти и обстоятелства относно наличието на фактическо основание за приложената ПАМ.</w:t>
        <w:tab/>
        <w:br/>
        <w:tab/>
        <w:t xml:space="preserve">Съдебното решението, чиято отмяна се иска, е влязло в сила на 23.05.2024 г. След влизането му в сила е налично ново доказателство, което е от съществено значение за делото и установява обстоятелство, което при решаването му не е могло да бъде известно на страната, поради това че експертизата и постановлението са изготвени след като делото е било решено с влязъл в сила съдебен акт. Това ново обстоятелство съдът не е взел предвид поради липсата на надлежно и годно доказателство за удостоверяването му. Обстоятелство е относимо към предмета на спора, разрешен с влязлото в сила решение и при обсъждането му би могло да обоснове различен правен резултат.</w:t>
        <w:tab/>
        <w:br/>
        <w:tab/>
        <w:t xml:space="preserve">Налага се извод, че е налице основанието за отмяна по чл. 239, т. 1 АПК.</w:t>
        <w:tab/>
        <w:br/>
        <w:tab/>
        <w:t xml:space="preserve">Влязлото в сила съдебно Решение №803 от 23.05.2024 г. на Административен съд – Видин по адм. дело №185/2024 г. следва да бъде отменено, а делото - върнато за ново разглеждане от друг състав на същия съд, който да се произнесе по жалбата на Л. Л. от [населено място], общ. Ново село, обл. Видин срещу ЗППАМ №243 от 20.01.2024 г. на автоконтрольор в сектор “Пътна полиция” при Столична дирекция на вътрешните работи, с която на основание чл. 171, т. 1, б. "б" ЗДвП - временно се отнема на СУМПС на лицето.</w:t>
        <w:tab/>
        <w:br/>
        <w:tab/>
        <w:t xml:space="preserve">Съгласно т. 4 от Тълкувателно решение № 6 от 06.11.2013 г. по т. дело № 6/2012 г. на ВКС, ОСГТК разноските, направени от молителя в производство по отмяна на влязло в сила съдебно решение, когато молбата е основателна, се присъждат с решението по съществото на спора, поради което настоящият съдебен състав не дължи произнасяне по разноските.</w:t>
        <w:tab/>
        <w:br/>
        <w:tab/>
        <w:t xml:space="preserve">Водим от изложеното и на основание чл. 244, ал. 2 АПК, Върховният административен съд</w:t>
        <w:tab/>
        <w:br/>
        <w:tab/>
        <w:t xml:space="preserve">РЕШИ:</w:t>
        <w:tab/>
        <w:br/>
        <w:tab/>
        <w:t xml:space="preserve">ОТМЕНЯ Решение №803 от 23.05.2024 г. Административен съд – Видин по адм. дело №185/2024 г.</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