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№5370/22.05.2023 по адм. д. №11311/2022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5370 София, 22.05.2023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двадесети април две хиляди и двадесет и трета година в състав: Председател: МАРИНИКА ЧЕРНЕВА Членове: СВЕТЛАНА БОРИСОВАЛЮБКА ПЕТРОВА при секретар Ирена Кръстева и с участието на прокурора Ася Петрова изслуша докладваното от съдията Светлана Борисова по административно дело № 11311 / 2022 г.</w:t>
        <w:tab/>
        <w:br/>
        <w:tab/>
        <w:t xml:space="preserve">Производството е по чл. 208 от Административнопроцесуалния кодекс /АПК/ във връзка с чл. 1, ал. 1 от Закона за отговорността на държавата и общините за вреди /ЗОДОВ/.</w:t>
        <w:tab/>
        <w:br/>
        <w:tab/>
        <w:t xml:space="preserve">Образувано е по касационна жалба, подадена от Д. Стефанова, чрез адвокат П. Христов, против решение № 379/11.10.2022 г., постановено по адм. д. № 336/2022 г. по описа на Административен съд – Стара Загора, с която е отхвърлена исковата ѝ молба против Областна дирекция на Министерство на вътрешните работи - Стара Загора за присъждане на обезщетение в размер 2000 лева, за претърпени неимуществени вреди. Излагат се доводи за неправилност, необоснованост и незаконосъобразност на обжалваното решение, поради и което се иска отмяна на съдебния акт и уважаване на исковата претенция.</w:t>
        <w:tab/>
        <w:br/>
        <w:tab/>
        <w:t xml:space="preserve">Ответната страна – Областна дирекция на Министерство на вътрешните работи - Стара Загора, чрез юрисконсулт Р. Митева, с писмено становище оспорва касационната жалба като неоснователна и моли за нейното отхвърляне. Направено е искане за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същество, е частично основателна по следните съображения:</w:t>
        <w:tab/>
        <w:br/>
        <w:tab/>
        <w:t xml:space="preserve">С посоченото решение, в производство по чл. 203 и сл. от АПК във вр. с чл. 1 ЗОДОВ, административният съд е отхвърлил исковата молба на Д. Стефанова против ОДМВР - Стара Загора, с която се претендира обезщетение в размер 2000 лева за претърпени неимуществени вреди в следствие на отменена като незаконосъобразна Заповед за ППАМ № 21-0447-000026 от 24.06.2021 г., издадена от началник РУ към ОДМВР - Стара Загора, РУ - Гълъбово, в периода 08.07.2021 г. – 11.01.2022 г., ведно със законна лихва, считано от датата на подаване на исковата молба до окончателното изплащане на обезщетението.</w:t>
        <w:tab/>
        <w:br/>
        <w:tab/>
        <w:t xml:space="preserve">По делото е установено, че със Заповед за ППАМ № 21-0447-000026 от 24.06.2021 г., издадена от началник РУ към ОДМВР - Стара Загора, РУ - Гълъбово, на Д. Стефанова е наложена ПАМ прекратяване регистрацията на ППС за срок от шест месеца, отнемане на 1 бр. СУМПС и 2 бр. регистрационни табели. Посочената заповед е обжалвана пред АС - Стара Загора, който с решение № 379/01.11.2021 г., постановено по адм. д. № 447/2021 г. я отменил. Решението на съда е влязло в законна сила на 01.11.2021 г.</w:t>
        <w:tab/>
        <w:br/>
        <w:tab/>
        <w:t xml:space="preserve">За изясняване на обстоятелствата по делото, освен представените писмени доказателства, е разпитан един свидетел, който в проведеното открито съдебно заседание по делото на АС - Стара Загора посочил, че е съсед на ищцата и видял свалянето на номерата на автомобила ѝ. Стефанова се срамувала да излиза, защото хората я разпитвали, като също така му била звъняла да ѝ върши услуги с колата – да закара детето до училище или до центъра на града, до болницата или до аптека. Посочва, че ищцата не излизала, казвала, че имала някакви здравословни проблеми, притеснявала се, в смисъл, че не се чувствала добре, имала безсъние.</w:t>
        <w:tab/>
        <w:br/>
        <w:tab/>
        <w:t xml:space="preserve">Въз основа на така установеното, административният съд приел, че по делото е доказана само първата предпоставка за основателност на исковата претенция, а именно: отменен административен акт, в случая Заповед за ППАМ № 21-0447-000026 от 24.06.2021 г., издадена от началник РУ към ОДМВР - Стара Загора, РУ - Гълъбово. Посочил е, че ищцата не е доказала да е понесла вреда, която да е в причинна връзка с отменената заповед. Напротив, съдът посочил, че твърденията на Стефанова, че не е могла да води детето си на училище са неоснователни, защото се касае за месеците юли и август, когато децата не са на училище.</w:t>
        <w:tab/>
        <w:br/>
        <w:tab/>
        <w:t xml:space="preserve">Решението е частично неправилно. Настоящият състав счита, че в случая неимуществената вреда, която е пряка последица от отменената заповед, е налице и е доказана, но не в пълния ѝ претендиран размер.</w:t>
        <w:tab/>
        <w:br/>
        <w:tab/>
        <w:t xml:space="preserve">Доказани са вреди, представляващи претърпени негативни психически изживявания, неудобство и притеснение като следствие от издадената по отношение на Д. Стефанова заповед.</w:t>
        <w:tab/>
        <w:br/>
        <w:tab/>
        <w:t xml:space="preserve">Както е посочил свидетелят по делото, касационната жалбоподателка е била притеснена от това, че не е могла да използва колата си и така да се придвижва до където ѝ е необходимо, поради и което го е молела той да я кара. Следва да се посочи, че в случая тя е имала нужда от придвижване не само до училището на детето ѝ, но и до други места, като също така – заповедта е отменена с влязло в сила на 01.11.2021 г. съдебно решение, от където следва, че табелите и СУМПС са върнати след това.</w:t>
        <w:tab/>
        <w:br/>
        <w:tab/>
        <w:t xml:space="preserve">Всичко това обаче не води до неоснователност на исковата молба, а до недоказаност в пълния ѝ предявен размер. Настоящият състав счита, че по делото е доказано надлежно от ищцата, че претендираните от нея неимуществени вреди са свързани с отменената Заповед за ППАМ № 21-0447-000026 от 24.06.2021 г., издадена от началник РУ към ОДМВР - Стара Загора, РУ - Гълъбово, но не в заявения от Д. Стефанова размер от 2000 лева.</w:t>
        <w:tab/>
        <w:br/>
        <w:tab/>
        <w:t xml:space="preserve">При преценка на размера на обезщетението следва да се има предвид, че периодът на преживените негативни емоции не е дълъг и интензитетът на засягане не е значителен, като също така, преживяванията не са били от естество да предизвикат намеса на специализирана медицинска помощ от психолог и/или психиатър, съответно няма данни за преживяна висока степен на тревожност. Ето защо размер на обезщетението от 500 лв. е справедлив и обоснован за претърпените вреди. Решението следва да бъде частично отменено, като на касатора се присъди обезщетение за неимуществени вреди от отменената Заповед за ППАМ № 21-0447-000026 от 24.06.2021 г., издадена от началник РУ към ОДМВР - Стара Загора, РУ - Гълъбово, в размер на 500 лева, ведно със законната лихва, така, както е поискана – от датата на подаване на исковата молба 17.05.2022 г. В останалата част решението следва да бъде оставено в сила.</w:t>
        <w:tab/>
        <w:br/>
        <w:tab/>
        <w:t xml:space="preserve">Съобразно изхода на спора, и поради това, че на ищцата се дължат разноски за пред първата инстанция само, защото там са заявени, а пред касационната инстанция не, то в полза на Д. Стефанова следва да се присъдят разноски в общ размер на 122,50 лева, от които 112,50 лева за адвокатско представителство, представляващи съразмерен размер на възнаграждението спрямо уважената част от иска – 450 лева е заплатеното в брой адвокатско възнаграждение, съгласно приложен по делото на АССГ Договор за правна защита и съдействие от 16.05.2022 г., и 10 лева за заплатена държавна такса за образуване на делото.</w:t>
        <w:tab/>
        <w:br/>
        <w:tab/>
        <w:t xml:space="preserve">От страна на ответника са заявени претенции за разноски, поради което, и на основание чл. 10, ал. 4 ЗОДОВ, в производството се дължи юрисконсултско възнаграждение. Съобразно с фактическата и правна сложност на делото, настоящият състав определя разноски за юрисконсултско възнаграждение в размер на 100 лева за касационната инстанция.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379/11.10.2022 г., постановено по адм. дело № 336/2022 г. по описа на Административен съд – Стара Загора, в частта, с която е отхвърлен искът с правно основание чл. 1 ЗОДОВ на Д. Стефанова против Областна дирекция на Министерство на вътрешните работи - Стара Загора за присъждане на обезщетение за претърпени неимуществени вреди от отменена Заповед за ППАМ № 21-0447-000026 от 24.06.2021 г., издадена от началник РУ към ОДМВР - Стара Загора, РУ - Гълъбово, до размер от 500 лева, и вместо това ПОСТАНОВЯВА:</w:t>
        <w:tab/>
        <w:br/>
        <w:tab/>
        <w:t xml:space="preserve">ОСЪЖДА Областна дирекция на Министерство на вътрешните работи - Стара Загора, на основание чл. 1 ЗОДОВ, да заплати на Д. Стефанова обезщетение за претърпени неимуществени вреди от отменена Заповед за ППАМ № 21-0447-000026 от 24.06.2021 г., издадена от началник РУ към ОДМВР - Стара Загора, РУ - Гълъбово, в размер на 500 лева /петстотин лева/, ведно със законната лихва върху сумата, считано от 17.05.2022 г. до окончателното изплащане на сумата.</w:t>
        <w:tab/>
        <w:br/>
        <w:tab/>
        <w:t xml:space="preserve">ОСТАВЯ В СИЛА решение № 379/11.10.2022 г., постановено по адм. дело № 336/2022 г. по описа на Административен съд – Стара Загора в останалата му част.</w:t>
        <w:tab/>
        <w:br/>
        <w:tab/>
        <w:t xml:space="preserve">ОСЪЖДА Областна дирекция на Министерство на вътрешните работи - Стара Загора да заплати на Д. Стефанова, [ЕГН], съдебни разноски за пред първоинстанционния съд в общ размер на 122,50 лв. /сто двадесет и два лева и петдесет стотинки/.</w:t>
        <w:tab/>
        <w:br/>
        <w:tab/>
        <w:t xml:space="preserve">ОСЪЖДА Д. Стефанова, [ЕГН], да заплати на Областна дирекция на Министерство на вътрешните работи - Стара Загора съдебни разноски за юрисконсултско представителство пред касационната инстанция в размер на 100 лв. /сто лева/.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ЛЮБКА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