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№162/08.06.2022 по търг. д. №1891/2021 на ВКС, ТК, II т.о., докладвано от съдия Евгений Стайков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162гр. София, 08.06.2022 г.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състав на Второ търговско отделение, в закрито заседание на единадесети май през две хиляди двадесет и втора година, в състав:</w:t>
        <w:tab/>
        <w:br/>
        <w:tab/>
        <w:t xml:space="preserve"/>
        <w:tab/>
        <w:br/>
        <w:tab/>
        <w:t xml:space="preserve"> ПРЕДСЕДАТЕЛ: КАМЕЛИЯ ЕФРЕМОВА</w:t>
        <w:tab/>
        <w:br/>
        <w:tab/>
        <w:t xml:space="preserve"/>
        <w:tab/>
        <w:br/>
        <w:tab/>
        <w:t xml:space="preserve"> ЧЛЕНОВЕ: БОНКА ЙОНКОВА</w:t>
        <w:tab/>
        <w:br/>
        <w:tab/>
        <w:t xml:space="preserve"/>
        <w:tab/>
        <w:br/>
        <w:tab/>
        <w:t xml:space="preserve"> ИВО ДИМИТРОВ</w:t>
        <w:tab/>
        <w:br/>
        <w:tab/>
        <w:t xml:space="preserve"/>
        <w:tab/>
        <w:br/>
        <w:tab/>
        <w:t xml:space="preserve">като разгледа докладваното от съдията Иво Димитров т. д. № 1891 по описа на съда за 2021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от ГПК. </w:t>
        <w:tab/>
        <w:br/>
        <w:tab/>
        <w:t xml:space="preserve"/>
        <w:tab/>
        <w:br/>
        <w:tab/>
        <w:t xml:space="preserve">Образувано е по постъпила касационна жалба от ответника в съдебното производство “САЗА ТУР” ЕООД, ЕИК:[ЕИК], срещу въззивно решение № 266 от 07. 05. 2021 г., постановено от Софийски апелативен съд, Търговско отделение, Шести състав по т. д. № 89 по описа на съда за 2021 г., с което след частична отмяна на първоинстанционно решение № 260248 от 30. 10. 2020 г. по т. д. № 1487/2020 г. на Софийски градски съд, Търговско отделение, VI-18 състав в отхвърлителната му част, е осъден касационният жалбоподател да заплати на сдружение „МУЗИКАУТОР“, БУЛСТАТ:[ЕИК] на основание чл. 95, ал. 1 от ЗАПСП и сумата 8500 лв., съставляващи разликата над уважения общ размер от 8500 лв. до пълният претендиран общ размер - сумата 17000 лв., представляваща обезщетение за имуществените вреди, претърпени от авторите - членове на сродни дружества за колективно управление на права, представлявани на територията на Република България от сдружение „МУЗИКАУТОР“, вследствие осъществено на 16. 01. 2020 г. в стопанисвания от ответника хотел „BEST WESTERN PREMIUM“, находящ се в [населено място], [улица], нарушение на правата им, изразяващо се в неправомерно използване, чрез публично изпълнение на седемнадесет, подробно описани в диспозитива на съдебното решение, музикални произведения с текст, ведно със законната лихва върху главницата от 08. 08. 2020 г. до окончателното и изплащане, и е потвърдено обжалваното пред въззивния съд първоинстанционно решение в останалата му, осъдителна част, с която ответникът - касационен жалбоподател, е осъден да заплати на сдружение „МУЗИКАУТОР“, на основание чл. 95а, вр. с чл. 95 от ЗАПСП сумата 8500 лв., ведно със законната лихва върху същата от 08. 08. 2020 г. до окончателното и изплащане, представляваща обезщетение за претърпени вреди поради нарушаване на същите авторски права върху същите седемнадесет песни - музикални произведения и текст. </w:t>
        <w:tab/>
        <w:br/>
        <w:tab/>
        <w:t xml:space="preserve"/>
        <w:tab/>
        <w:br/>
        <w:tab/>
        <w:t xml:space="preserve">По изложени в касационната жалба оплаквания за неправилност на въззивното решение – касационно основание по чл. 281, т. 3 от ГПК, и в приложение по чл. 284, ал. 3, т. 1 от ГПК, основания за допускане на касационно обжалване, се иска допускане на касационно обжалване на въззивното решение, отмяната му и постановяване на друго такова по съществото на спора, с което предявените срещу касатора искове да бъдат отхвърлени в цялост, със законните последици. Не се формулира претенция за разноски в касационното производство.</w:t>
        <w:tab/>
        <w:br/>
        <w:tab/>
        <w:t xml:space="preserve"/>
        <w:tab/>
        <w:br/>
        <w:tab/>
        <w:t xml:space="preserve">Противната страна в отговор по чл. 287, ал. 1 от ГПК намира жалбата за недопустима, като подадена срещу неподлежащо на касационно обжалване, при условията на чл. 280, ал. 3, т. 1 от ГПК въззивно решение. По същество оспорва жалбата и моли в случай, че въззивното решение бъде допуснато до касационно обжалване, същото да бъде потвърдено. Претендира разноски, представляващи юрисконсултско възнаграждение. 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състав на Второ търговско отделение, за да се произнесе взе предвид следното:</w:t>
        <w:tab/>
        <w:br/>
        <w:tab/>
        <w:t xml:space="preserve"/>
        <w:tab/>
        <w:br/>
        <w:tab/>
        <w:t xml:space="preserve">Касационната жалба е подадена от надлежна страна в преклузивния срок по чл. 283 ГПК, но е процесуално недопустима, тъй като обжалваното с нея въззивно решение не подлежи на касационен контрол съгласно чл. 280, ал. 3, т. 1 ГПК. </w:t>
        <w:tab/>
        <w:br/>
        <w:tab/>
        <w:t xml:space="preserve"/>
        <w:tab/>
        <w:br/>
        <w:tab/>
        <w:t xml:space="preserve">С разпоредбата на чл. 280, ал. 3, т. 1 ГПК (ДВ бр. 86/2017 г.) са изключени от обхвата на касационното обжалване решенията на въззивните съдилища по граждански дела с цена на иска до 5 000 лв. и по търговски дела с цена на иска 20 000 лв., с изключение на решенията по искове за собственост и други вещни права върху недвижими имоти и съединените с тях искове, които имат обуславящо значение за иска за собственост. </w:t>
        <w:tab/>
        <w:br/>
        <w:tab/>
        <w:t xml:space="preserve"/>
        <w:tab/>
        <w:br/>
        <w:tab/>
        <w:t xml:space="preserve">Общият размер на присъдената с обжалваното въззивно решение сума е 17000 лв. </w:t>
        <w:tab/>
        <w:br/>
        <w:tab/>
        <w:t xml:space="preserve"/>
        <w:tab/>
        <w:br/>
        <w:tab/>
        <w:t xml:space="preserve">Същата сума обаче съставлява цената на общо предявените с исковата молба, при условията на обективно кумулативно съединяване 34 иска, всеки от тях с цена от по 500 лв. </w:t>
        <w:tab/>
        <w:br/>
        <w:tab/>
        <w:t xml:space="preserve"/>
        <w:tab/>
        <w:br/>
        <w:tab/>
        <w:t xml:space="preserve">Видно от исковата молба, предявената и уважена с обжалваното по касационен ред въззивно решение претенция е за осъждане на ответника да заплати „… сумата от общо 17000 лв., представляваща обезщетение за претърпени вреди /под формата на пропуснати ползи/, поради нарушаване на правата на авторите - членове на сродните дружества за колективно упражняване на права, представлявани на територията на Република България от сдружение „МУЗИКАУТОР“, върху всеки от обектите по чл. 3, ал. 1 от ЗАПСП, включен във всяка песен, а именно: по 500 лв. за музиката и 500 лева за текста /литературното произведение/, свързан с музиката/ в тези песни, както следва:…“ - и следва изброяването на седемнадесетте отделни песни /музикални произведения с текст/. </w:t>
        <w:tab/>
        <w:br/>
        <w:tab/>
        <w:t xml:space="preserve"/>
        <w:tab/>
        <w:br/>
        <w:tab/>
        <w:t xml:space="preserve">Съобразно разпоредбата на чл. 69, ал. 1, т. 1 от ГПК, цената на иска по оценими в пари искове се определя от търсената сума. При кумулативното съединяване на искове, цената на всеки отделен иск се преценява самостоятелно. В случая, с оглед съдържанието на исковата молба, по делото са предявени при условията на първоначално обективно, кумулативно съединяване на искове, общо 34 иска с цена на иска от по 500 лв. всеки - за присъждане на отделно обезщетение за нарушаване на авторското право на всеки автор на текста /500 лв./ и на всеки автор на музиката /500 лв./, на всяко от седемнадесетте отделни музикални произведения с текст /песни/, обезщетяването за нарушаването които авторски права, е предмет на делото. </w:t>
        <w:tab/>
        <w:br/>
        <w:tab/>
        <w:t xml:space="preserve"/>
        <w:tab/>
        <w:br/>
        <w:tab/>
        <w:t xml:space="preserve">При така изложеното и съобразно чл. 280, ал. 1, т. 3 от ГПК, обжалваното решение е изключено от обхвата на касационния контрол. </w:t>
        <w:tab/>
        <w:br/>
        <w:tab/>
        <w:t xml:space="preserve"/>
        <w:tab/>
        <w:br/>
        <w:tab/>
        <w:t xml:space="preserve">Въззивният съд е съобразил разпоредбата на чл. 280, ал. 3, т. 1 от ГПК и изрично е указал в решението си, че то не подлежи на обжалване, но въпреки това касаторът е подал касационна жалба, която е процесуално недопустима и следва да бъде оставена без разглеждане. </w:t>
        <w:tab/>
        <w:br/>
        <w:tab/>
        <w:t xml:space="preserve"/>
        <w:tab/>
        <w:br/>
        <w:tab/>
        <w:t xml:space="preserve">С оглед недопустимостта на касационната жалба и направеното в отговора по чл. 287, ал. 1 ГПК искане касаторът следва да бъде осъден да заплати на ответника по касация юрисконсултско възнаграждение по чл. 78, ал. 8 ГПК за производството пред Върховния касационен съд в размер на 100 лв. </w:t>
        <w:tab/>
        <w:br/>
        <w:tab/>
        <w:t xml:space="preserve"/>
        <w:tab/>
        <w:br/>
        <w:tab/>
        <w:t xml:space="preserve">Мотивиран по гореизложения начин, Върховният касационен съд на Република България, Търговска колегия, състав на Второ търговско отделение ОПРЕДЕЛИ:ОСТАВЯ БЕЗ РАЗГЛЕЖДАНЕ касационната жалба “САЗА ТУР” ЕООД, ЕИК:[ЕИК], срещу въззивно решение № 266 от 07. 05. 2021 г., постановено от Софийски апелативен съд, Търговско отделение, Шести състав по т. д. № 89 по описа на съда за 2021 г.</w:t>
        <w:tab/>
        <w:br/>
        <w:tab/>
        <w:t xml:space="preserve"/>
        <w:tab/>
        <w:br/>
        <w:tab/>
        <w:t xml:space="preserve">ОСЪЖДА “САЗА ТУР” ЕООД, ЕИК:[ЕИК], да заплати на СНЦ „МУЗИКАУТОР“, БУЛСТАТ:[ЕИК] - [населено място], [улица], ет. 4, сумата 100 (сто) лв. - юрисконсултско възнаграждение по чл. 78, ал. 8 ГПК.</w:t>
        <w:tab/>
        <w:br/>
        <w:tab/>
        <w:t xml:space="preserve"/>
        <w:tab/>
        <w:br/>
        <w:tab/>
        <w:t xml:space="preserve">Определението може да се обжалва в едноседмичен срок от връчването му, с частна жалба, пред друг състав на Върховния касационен съд, Търговска колегия.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