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№5645/30.05.2023 по адм. д. №376/2023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5645 София, 30.05.2023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единадесети април две хиляди и двадесет и трета година в състав: Председател: КРЕМЕНА ХАРАЛАНОВА Членове: МИРА РАЙЧЕВА МАРИЯ РАДЕВА при секретар Ирена Асенова и с участието на прокурора Данаил Шостак изслуша докладваното от съдията Мира Райчева по административно дело № 376 / 2023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Кмета на Община Търговище, чрез пълномощника ст. юрк. Д. Кръстева, против Решение № 142 от 10.11.2022 г., постановено по адм. дело № 112/2022 г. по описа на Административен съд - Търговище, с което е отменена Заповед № РД-3- 627/22.06.2022г. на заместник - кмета на Община Търговище в частта й по т.2, с която е отхвърлено предложението на ЕТ Д-р Ж. Жорес - Индивидуална практика за първична дентална помощ като участник в публично оповестен конкурс за отдаване под наем на части от имот - публична общинска собственост за обект по т.1 от Заповед № РД-3-472/19.05.2022г. на кмета на Община Търговище, представляващ помощения с обща площ от 283.50 кв. м. на Първи етаж, в това число пет кабинета с обща площ 257.06 кв. м. в ляво по коридора, помещение за регистратура с площ от 16.12 кв. м. в дясно от входа и помещение с площ 10.32 кв. м. във фоайето, в сграда с идентификатор 73626.507.265.1 от КККР на гр. Търговище, представляваща сграда за здравно заведение на [улица] гр. Търговище.</w:t>
        <w:tab/>
        <w:br/>
        <w:tab/>
        <w:t xml:space="preserve">Касаторът оспорва решението като неправилно, постановено в нарушение на материалния закон, съществено нарушение на съдопроизводствените правила и необоснованост. Намира за неправилен извода на съда, че ЕТ е отговарял на всички обявени със Заповед № РД-3-472/19.05.2022г. на Кмета на Община Търговище специфични конкурсни услови, поради което не е била налице законовата пречка по чл.73, ал.2, т.3 от НПУРОИ във връзка с чл.65, ал.1, т.2 от НПУРОИ за разглеждане на предложението на участника в конкурса. Твърди, че е неправилен и изводът на съда, че оспорената заповед е издадена и при неспазване на законовите изисквания за форма и съдържание, и при съществено нарушение на административно - производствените правила, отнасящи се до правото на защита на едноличния търговец. Отправя искане да бъде отменено обжалваното решение, като вместо него бъде постановено друго, с което да бъде отхвърлена жалбата на ЕТ Д-р Ж. Жорес - Индивидуална практика за първична дентална помощ. Претендира се юрисконсултско възнаграждение.</w:t>
        <w:tab/>
        <w:br/>
        <w:tab/>
        <w:t xml:space="preserve">Ответникът Ж. Жоржес, действащ като ЕТ Д-р Ж. Жорес - Индивидуална практика за първична дентална помощ,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четвърто отделение, намира касационната жалба за процесуално допустима, като подадена в срок и от надлежно легитимирана страна. Разгледана по същество, на посочените в нея основания и в обхвата на служебната проверка по чл. 218, ал. 2 АПК, съдът намира същата за неоснователна.</w:t>
        <w:tab/>
        <w:br/>
        <w:tab/>
        <w:t xml:space="preserve">Между страните няма спор по фактите и същите са установени правилно от първостепенния съд. Основният спорен въпрос по делото е правен и се свежда до това дали медико - денталната дейност, осъществявана от едноличния търговец - ответник по касация, е медицинска дейност или не.</w:t>
        <w:tab/>
        <w:br/>
        <w:tab/>
        <w:t xml:space="preserve">Установява се, че със Заповед № РД-З-472 от 19.05.2022г., в нейната точка първа, Кметът на Община Търговище е обявил провеждането на публично оповестен конкурс за отдаване под наем на части от недвижими имоти - публична общинска собственост, представляващи отделни помещения, описани в заповедта, в сграда, представляваща сграда за здравно заведение на [улица] в гр. Търговище, със специфично конкурсно условие - за осъществяване на медицински дейности, при определени срок и начална конкурсна цена. Съгласно т.4.1. от заповедта, като изискване/условие към участниците е посочено Предоставените имоти да се използват за осъществяване на медицински дейности. В т.4.2. от заповедта, е въведено условието към участниците същите да бъдат вписани в регистъра на лечебните заведения за извънболнична медицинска помощ. Разглеждайки така въведените условия на документацията, първостепенният съд е достигнал до извода, че необосновано, а оттам и незаконосъобразно Кметът на Община Търговище е счел, че ЕТ не е отговарял на обявените специфични конкурсни условия, тъй като е била налице законовата пречка по чл.73 ал.2 т.3 от Наредбата за придобиване, управление и разпореждане с общинско имущество /НПУРОИ/ във вр. с чл.65 ал.1 т.2 от НПУРОИ да бъде разгледано предложението на участника в конкурса.Следва да бъде споделен извода на административния съд, че след като е безспорно установено по делото, че към деня на подаване на документите за участие в конкурса едноличният търговец е вписан в регистъра на лечебните заведения за извънболнична медицинска помощ, то и упражняваната от него дейност е медицинска. Действително, в действащото законодателство не е налице легална дефиниция на понятието медицинска дейност, но аргумент в подкрепа на така възприетата теза е фактът, че Законът за лечебните заведения, който урежда устройството и дейността на лечебните заведения в Република България, третира както лекарите, така и лекарите по дентална медицина като субекти, упражняващи медицинска дейност. Обстоятелството, че денталната медицинска дейност е подвид на общото понятие медицинска дейност не обуславя извод в противната насока, а дори напротив. Следва да бъде споделена тезата на ответника, че ако провеждащият търга е целял да ограничи участието на дентални медици в публичния конкурс, е следвало да разпише това изрично, което не е сторено в разглеждания случай. Формулировката на конкурсните условия предпоставя извод, че ЕТ е допустим участник, който отговаря на тях.</w:t>
        <w:tab/>
        <w:br/>
        <w:tab/>
        <w:t xml:space="preserve">Следва да се отбележи, че в касационната жалба са наведени доводи в нейна подкрепа, основани на избирателно подбрани разпоредби от различни нормативни актове в сферата на здравеопазването - Закона за здравето, Закона за съсловните организации на лекарите и лекарите по дентална медицина, Закона за здравното осигуряване. Същите са неоснователни. Както се посочи и по - горе в мотивната част на настоящия съдебен акт, съдът не отрича, че денталната медицинска дейност се харктеризира с определени специфики, както по отношение на субектите които я упражняват, така и по естеството си. Но това не променя характера й на медицинска дейност, за която и се отдава имота, предмет на процесната заповед, в оспорената й част.</w:t>
        <w:tab/>
        <w:br/>
        <w:tab/>
        <w:t xml:space="preserve">Като е достигнал до извод в аналогична насока и е отменил атакуваната заповед № РД-3-627/22.06.2022г. на зам. кмета на община Търговище в частта й по т.2, административният съд е постановил правилно решение, което следва да бъде оставено в сила.</w:t>
        <w:tab/>
        <w:br/>
        <w:tab/>
        <w:t xml:space="preserve">При този изход на спора и предвид заявеното искане от ответника, на Община Търговище следва да бъдат присъдени разноски за процесуално представителство пред настоящата инстанция в размер на 500 лв.</w:t>
        <w:tab/>
        <w:br/>
        <w:tab/>
        <w:t xml:space="preserve">Водим от горното,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142 от 10.11.2022 г., постановено по адм. дело № 112/2022 г. по описа на Административен съд - Търговище.</w:t>
        <w:tab/>
        <w:br/>
        <w:tab/>
        <w:t xml:space="preserve">ОСЪЖДА Община Търговище, [ЕИК], да заплати на Ж. Жоржес, действащ като ЕТ Д-р Ж. Жорес - Индивидуална практика за първична дентална помощ, [ЕИК], гр. Омуртаг, [улица], сумата 500 /петстотин/ лева -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</w:t>
        <w:tab/>
        <w:br/>
        <w:tab/>
        <w:t xml:space="preserve">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