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№185/30.05.2022 по гр. д. №4474/2021 на ВКС, ГК, IV г.о., докладвано от съдия Димитър 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- 3 -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185</w:t>
        <w:tab/>
        <w:br/>
        <w:tab/>
        <w:t xml:space="preserve"/>
        <w:tab/>
        <w:br/>
        <w:tab/>
        <w:t xml:space="preserve">гр. София 30.05.2022 година.</w:t>
        <w:tab/>
        <w:br/>
        <w:tab/>
        <w:t xml:space="preserve"/>
        <w:tab/>
        <w:br/>
        <w:tab/>
        <w:t xml:space="preserve">Върховният касационен съд, гражданска колегия, ІV-то отделение, в закрито заседание на 27.05.2022 (двадесет и седми май две хиляди двадесет и втора) година в състав:</w:t>
        <w:tab/>
        <w:br/>
        <w:tab/>
        <w:t xml:space="preserve"/>
        <w:tab/>
        <w:br/>
        <w:tab/>
        <w:t xml:space="preserve">Председател: Мими Фурнаджиева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Димитър Димитров</w:t>
        <w:tab/>
        <w:br/>
        <w:tab/>
        <w:t xml:space="preserve"/>
        <w:tab/>
        <w:br/>
        <w:tab/>
        <w:t xml:space="preserve">като разгледа докладваното от съдията Димитър Димитров, гражданско дело № 4474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чл. 307от ГПК като е образувано по молба с вх. № 263 249/06.07.2021 година, подадена от Л. Х. В. за отмяна на влязлото в сила решение № 100 244/25.09.2020 година на Апелативен съд Велико Търново, постановено по гр. д. № 150/2020 година и на потвърденото с него решение № 493/12.12.2019 година на Окръжен съд Русе, постановено по гр. д. № 627/2018 година, с което по иск, с правно основание чл. 135, ал. 1 от ЗЗД, предявен от „У. Булбанк“ АД населено място е обявен за недействителен по отношение на банката договора за дарение на недвижими имоти, сключен на 23.04.2018 година, между Х. Л. В., като дарител и Л. Х. В., като дарен, оформен с нотариален акт № , том, рег. № , дело № 194/2018 година на Н. У.-помощник-нотариус и нотариус по заместване на Г. Г.-нотариус с район на действие района на Районен съд Русе, вписан под № 221 в регистъра на Нотариалната камара.</w:t>
        <w:tab/>
        <w:br/>
        <w:tab/>
        <w:t xml:space="preserve"/>
        <w:tab/>
        <w:br/>
        <w:tab/>
        <w:t xml:space="preserve">С постановеното по делото определение № 60 302/24.11.2021 година съставът на ВКС, ГК, ІV г. о. е приел молбата за допустима и като такава подлежаща на разглеждане по същество в открито съдебно заседание. Откритото заседание е проведено на 02.03.2022 година, като страните по делото не са се явили за участие в същото. Молителят В. е депозирал писмено становище, че поддържа молбата си за отмяна по изложените в нея съображения и иска тя да бъде уважена. Ответникът по молбата „У. Булбанк“ АД населено място също е подал писмено становище, с което е заявил, че счита същата за неоснователна по съображения изложение в подадения отговор с вх. № 263 742/08.09.20121 година. С протоколно определение, постановено в проведеното на 02.03.2022 година открито заседание, съдът е счел делото за изяснено от фактическа страна, поради което е приключил събирането на доказателствата и е дал ход по същество, след което е заявил, че ще се произнесе с решение след съвещание. След приключване на откритото съдебно заседание, но преди постановяване на решение по съществото на спора по молбата за отмяна, Л. Х. В. е подал молба с вх. № 3070/05.04.2022 година (подадена по пощата на 04.04.2022 година), с която е заявил, че оттегля подадената от него молба за отмяна, като иска производството по делото да бъде прекратено.</w:t>
        <w:tab/>
        <w:br/>
        <w:tab/>
        <w:t xml:space="preserve"/>
        <w:tab/>
        <w:br/>
        <w:tab/>
        <w:t xml:space="preserve">Оттеглянето на молбата за отмяна е процесуално право на подалата я страна и е възможно при всяко едно положение на делото в касационната инстанция до момента на постановяване на съдебното решение по нея. При това за същото не се изисква съгласие на насрещните страни по молбата. С извършването му обаче отпада с обратна сила сезирането на съда с оттеглената молба, поради което образуваното въз основа на нея производство следва да бъде прекратено. С оглед на това настоящето производство ще следва да бъде прекратено, като преди това бъде отменено протоколното определение от 02.03.2022 година, с което е приключено събирането на доказателствата и е даден ход по същество.</w:t>
        <w:tab/>
        <w:br/>
        <w:tab/>
        <w:t xml:space="preserve"/>
        <w:tab/>
        <w:br/>
        <w:tab/>
        <w:t xml:space="preserve">С оглед изхода на производството Л. Х. В. ще трябва да заплати на „У. Булбанк“ АД населено място сумата от 150.00 лева, представляваща юрисконсултско възнаграждение по чл. 78, ал. 8 от ГПК за производството по молбата за отмяна.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протоколното определение от 02.03.2022 година, с което е приключено събирането на доказателствата и е даден ход по същество по подадената от Л. Х. В. от населено място, улица, с ЕГН и съдебен адрес населено място, улица, ет. молба за отмяна с вх. № 263 249/06.07.2021 година.</w:t>
        <w:tab/>
        <w:br/>
        <w:tab/>
        <w:t xml:space="preserve"/>
        <w:tab/>
        <w:br/>
        <w:tab/>
        <w:t xml:space="preserve">ПРЕКРАТЯВА производството по гр. д. № 4474/2021 година по описа на ВКС, ГК, ІV г. о..</w:t>
        <w:tab/>
        <w:br/>
        <w:tab/>
        <w:t xml:space="preserve"/>
        <w:tab/>
        <w:br/>
        <w:tab/>
        <w:t xml:space="preserve">ОСЪЖДА Л. Х. В. от населено място, улица, с ЕГН и съдебен адрес населено място, улица, ет. да заплати на „У. Булбанк“ АД населено място, пл. „С. Н.“ № сумата от 150.00 лева, представляваща юрисконсултско възнаграждение по чл. 78, ал. 8 от ГПК за производството по молбата за отмяна.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