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№93/25.03.2022 по търг. д. №1352/2021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93</w:t>
        <w:tab/>
        <w:br/>
        <w:tab/>
        <w:t xml:space="preserve"/>
        <w:tab/>
        <w:br/>
        <w:tab/>
        <w:t xml:space="preserve">гр. София, 25.03.2022г.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трети март през две хиляди двадесет и втора година, в състав 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Балевски т. д. №1352 по описа за 2021г.,</w:t>
        <w:tab/>
        <w:br/>
        <w:tab/>
        <w:t xml:space="preserve"/>
        <w:tab/>
        <w:br/>
        <w:tab/>
        <w:t xml:space="preserve">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образувано по касационна жалба от ЗД „Бул Инс“ АД, чрез адв.М.Г. срещу решение №149/23.02.2021г. по в. гр. д.№3404/2020г. на Апелативен съд-София в частта, с която след частична отмяна на решение №4740/05.08.2020г. по гр. д.№11758/2018г. на СГС е уважен искът с правно основание чл.226, ал.1 КЗ /отм./ за сумата 45 000 лева, ведно със законната лихва, предявен от Е. Е. Ф., чрез неговите родители и законни представители срещу ЗД „Бул Инс“ АД.</w:t>
        <w:tab/>
        <w:br/>
        <w:tab/>
        <w:t xml:space="preserve"/>
        <w:tab/>
        <w:br/>
        <w:tab/>
        <w:t xml:space="preserve"> Ищецът и ответник в касационното производство Е. Е. Ф., действащ чрез законните си представители Б. и Е. Ф., се представлява по делото от адвокат Е. Б.. </w:t>
        <w:tab/>
        <w:br/>
        <w:tab/>
        <w:t xml:space="preserve"/>
        <w:tab/>
        <w:br/>
        <w:tab/>
        <w:t xml:space="preserve">С оглед изложеното и като взе предвид, че адв.Б. е съпруг на съдия Анжелина Христова, съдът счита, че съдия Христова следва да се отстрани от разглеждане на делото на основание чл.22, ал.2 вр. ал.1, т.2 ГПК. </w:t>
        <w:tab/>
        <w:br/>
        <w:tab/>
        <w:t xml:space="preserve"/>
        <w:tab/>
        <w:br/>
        <w:tab/>
        <w:t xml:space="preserve">Воден от горното и на основание чл.23 ГПК,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ОТСТРАНЯВА на основание чл.22, ал.1, т.2 ГПК от разглеждането на т. д. №1352/2021г. по описа на Върховен касационен съд, Търговска колегия, съдия Анжелина Христова /член на състава/.</w:t>
        <w:tab/>
        <w:br/>
        <w:tab/>
        <w:t xml:space="preserve"/>
        <w:tab/>
        <w:br/>
        <w:tab/>
        <w:t xml:space="preserve">ДЕЛОТО да се докладва на председателя на Търговска колегия на ВКС за определяне на нов член на състава за разглеждане на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