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№11960/06.11.2024 по адм. д. №6654/2022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Констатациите установяват, че при определяне на запасите за извънредни ситуации (ЗИС) за периода от 01.07.2021 г. до 30.06.2022 г., Държавна агенция Държавен резерв и военновременни запаси (ДА ДРВВЗ) е използвала неверни данни за предходния период, което е довело до определяне на грешните количества запаси. Поради тези съображения в тези му части оспореното Разпореждане е отменено като незаконосъобразно. Обжалваното съдебно решение е постановено при прилагане на материалния закон, не са допуснати сочените от касатора съществени нарушения на съдопроизводствените правила. Претенцията за присъждане на разноски на ответната страна не следва да бъде уважена, тъй като договореният хонорар е заплатен по банков път, но по делото не са ангажирани доказателства в тази насока.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11960 София, 06.11.2024 г. В ИМЕТО НА НАРОДА</w:t>
        <w:tab/>
        <w:br/>
        <w:tab/>
        <w:t xml:space="preserve">Върховният административен съд на Република България - Шесто отделение, в съдебно заседание на десети октомври две хиляди двадесет и четвърта година в състав: Председател: СИБИЛА СИМЕОНОВА Членове: ЮЛИЯ ТОДОРОВА СЛАВ БАКАЛОВ при секретар Светослава Огнянова и с участието на прокурора Генади Георгиев изслуша докладваното от съдията Юлия Тодорова по административно дело № 6654/2022 г.</w:t>
        <w:tab/>
        <w:br/>
        <w:tab/>
        <w:t xml:space="preserve">Производството е по реда на чл. 208 и следващите от Административнопроцесуалиния кодекс (АПК).</w:t>
        <w:tab/>
        <w:br/>
        <w:tab/>
        <w:t xml:space="preserve">Образувано е по касационна жалба на заместник-председателя на Държавна агенция Държавен резерв и военновременни запаси чрез процесуален представител Д. Маринова срещу Решение №726/23.05.2022 г., постановено по адм. дело №1110/2021 г. на Административен съд Варна, в частта, с която по жалба на ДТЛ ТРЕЙД ООД е отменено Разпореждане №Р-12-69/28.04.2021 г. на Заместник-председателя на ДА Държавен резерв и военновременни запаси, в частта с която на ДТЛ ТРЕЙД ООД са определени нива на запаси за извънредни ситуации от автомобилни бензини в размер на 123,863 тона и за котелни горива в размер на 38,905 тона за периода от 01.07.2021 г. до 30.06.2022 г. и връща преписката на заместник-председателя на Държавна агенция Държавен резерв и военновременни запаси за ново произнасяне в отменената част, както и в частта, в която Държавна агенция Държавен резерв и военновременни запаси е осъдена да заплати на ДТЛ ТРЕЙД ООД разноски по делото в размер на 933,33 лв.</w:t>
        <w:tab/>
        <w:br/>
        <w:tab/>
        <w:t xml:space="preserve">Касационният жалбоподател счита, че решението в обжалваната му част е неправилно, защото е постановено в нарушение на съдопроизводствените правила. Позовавайки се на касационното основание по чл. 209, т.3, предложение второ АПК, жалбоподателят моли за отмяна на решението в обжалваните части и делото да бъде върнато за ново разглеждане от първоинстанционния съд.</w:t>
        <w:tab/>
        <w:br/>
        <w:tab/>
        <w:t xml:space="preserve">Ответникът ДТЛ ТРЕЙД ООД, чрез процесуален представител адвокат Р. Баргазова от АК-Варна в писмен отговор оспорва касационната жалба като неоснователна и моли обжалваното решение да бъде потвърдено, както и да се присъдят сторените по делото разноски.</w:t>
        <w:tab/>
        <w:br/>
        <w:tab/>
        <w:t xml:space="preserve">Представителят на Върховна прокуратура дава становище за неоснователност на касационната жалба и за правилност на обжалвания съдебен акт в посочените части.</w:t>
        <w:tab/>
        <w:br/>
        <w:tab/>
        <w:t xml:space="preserve">Върховният административен съд, шесто отделение намира, че 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касационно оспорване. Разгледана по същество, жалбата е неоснователна.</w:t>
        <w:tab/>
        <w:br/>
        <w:tab/>
        <w:t xml:space="preserve">С Решение №726/23.05.2022 г. постановено по адм. дело №1110/2021 г., Административен съд Варна е приел жалба №1879/12.05.2021 г. като частично основателна, като е отменил Разпореждане за създаване на запаси за извънредни ситуации № Р-12-69/28.04.2021 г. на заместник-председателя на ДА Държавен резерв и военновременни запаси в частта му, с която на ДЛТ ТРЕЙД ООД са определени нива на запаси за извънредни ситуации от автомобилни бензини в размер на 123,863 тона и за котелни горива в размер на 38,905 тона за периода от 01.07.2021 г. до 30.06.2022 г. и е върнал преписката на заместник председателя на ДА Държавен резерв и военновременни запаси за ново произнасяне в отменената част.</w:t>
        <w:tab/>
        <w:br/>
        <w:tab/>
        <w:t xml:space="preserve">Също така, ДА Държавен резерв и военновременни запаси е била осъдена да заплати в полза на ДТЛ ТРЕЙД ООД разноските по делото в размер на 933,33 лв. В останалите части жалбата е била отхвърлена като неоснователна и решението в тези части е влязло в сила.</w:t>
        <w:tab/>
        <w:br/>
        <w:tab/>
        <w:t xml:space="preserve">За да достигне до посочения правен резултат, съдът е приел следната фактическа обстановка:</w:t>
        <w:tab/>
        <w:br/>
        <w:tab/>
        <w:t xml:space="preserve">В изпълнение на задължението си по чл. 4, ал. 2 ЗЗНН ДЛТ ТРЕЙД ООД е представил пред ДА ДРВВЗ за периода от 01.01.2020 г. до 31.12.2020 г. три броя справки-декларации, както следва: справка с вх. №831/16.02.2021 г., с вх. №831-1/17.02.2021 г. и с вх. №831/16.04.2021 г. Административното производство по издаване на оспорения акт е започнало със Заповед № ГМ-21 от 13.04.2021 г., с която директорът на ТД ДА ДРВЗ е възложил извънпланова проверка на ДТЛ ТРЕЙД ООД на основание чл. 7, ал. 1, т. 11 и чл. 12, ал. 4 ЗЗНН. Със същата заповед е определена комисия, която да извърши проверката.</w:t>
        <w:tab/>
        <w:br/>
        <w:tab/>
        <w:t xml:space="preserve">Резултатите от проверката са обективирани в констативен протокол КП № ГМ-22/14.04.2021 г. Въз основа на представените документи от страна на ДТЛ ТРЕЙД ООД е установено, че за периода на предходната календарна година 01.01.2020 г. 31.12.2020 г., дружеството е извършвало дейности по ЗЗНН, които са формирали участието му в нетния внос и вътрешнообщностни пристигания за страната на енергийните продукти, както следва: ВОП на минерален терпентин - 744,000 тона; ВОП на газьол немаркиран 7,434 тона; ВОП на смазочни масла в т. ч базови масла -267,676 тона; Внос на смазочни масла в т. ч базови масла 17, 630 тона.</w:t>
        <w:tab/>
        <w:br/>
        <w:tab/>
        <w:t xml:space="preserve">На 27.04.2021 г. главният директор на ДА ДРВВЗ изготвя докладна записка с рег. №1755/27.04.2021 г., в която се посочва, че до 30.04.2021 г. е изпълнена разпоредбата на чл. 12, ал. 1 ЗЗНН за определяне на нивата на запасите за извънредни ситуации от нефт и нефтопродукти, които страната трябва да поддържа за периода 01.07.2021 - 30.06.2022 г. Изчисленията са направени на база анализ на информация получена от задължените лица по реда на чл. 4, ал. 2 от ЗЗНН; чл. 4, ал. 3 ЗЗНН и по чл. 4, ал. 5, т. 2 ЗЗНН от Националния статистически институт.</w:t>
        <w:tab/>
        <w:br/>
        <w:tab/>
        <w:t xml:space="preserve">В докладната записка е посочено, че изчисляването на количествата крайни нефтопродукти, които ще обезпечават определеното ниво на ЗИС е направено съгласно т. 4 от Методиката за определяне на нивата на ЗИС от нефт и нефтопродукти (също представена към доказателствата по делото) по чл. 2, ал. 1 ЗЗНН, въз основа на нетния внос и ВОП на територията на страната на енергийни продукти по Приложение А, глава 3. 4 от Регламент (ЕО) № 1099/2008, като се използва процентното съотношение между представеното по реда на чл. 4, ал. 5, т. 2, б. в ЗЗНН годишно потребление по видове нефтопродукти спрямо общото годишно потребление на всички нефтопродукти.</w:t>
        <w:tab/>
        <w:br/>
        <w:tab/>
        <w:t xml:space="preserve">На базата на сравнителния анализ е предложено на председателя на Държавната Агенция да утвърди на основание чл. 12, ал. 2 ЗЗНН, вр. 19а от ПЗР на ЗИД на ЗДРВВЗ Общо разпореждане за създаване на нивата на ЗИС за периода 01.07.2021 г. -30.06.2022 г. Общите количества на запасите на нефт и нефтопродукти за извънредни ситуации са определени на 1 050 333 тона и 561 091 тона, съответно за 90 дни среднодневен нетен внос и 61 дни среднодневно потребление.</w:t>
        <w:tab/>
        <w:br/>
        <w:tab/>
        <w:t xml:space="preserve">На 27.04.2021 г. заместник-председателят на ДА ДРВВЗ е утвърдил Общо разпореждане за създаване на нива на ЗИС за задължените лица за периода 01.07.2021 г. 30.06.2022 г., определени въз основа на среднодневния нетен внос и ВОП на нефт и нефтопродукти съгласно чл. 12 ЗЗНН. Под №69 в общото разпореждане е било вписано ДТЛ ТРЕЙД ООД, за което е определено да поддържа следните нива на запаси: Автомобилни бензини 123,863 тона; Газьоли 1,268 тона; Котелни горива 38,905 тона.</w:t>
        <w:tab/>
        <w:br/>
        <w:tab/>
        <w:t xml:space="preserve">На 28.04.2021 г. е издадено оспореното в първоинстанционното производство Разпореждане за създаване на запаси за извънредни ситуации №Р-12-69/28.04.2021 г., в което са посочени определените като ЗИС количества нефтопродукти, които дружеството следва да поддържа и съхранява за периода от 01.07.2021 г. до 30.06.2022 г., съгласно издаденото на 27.04.2021 от председателя на ДА ДРВВЗ Общо разпореждане.</w:t>
        <w:tab/>
        <w:br/>
        <w:tab/>
        <w:t xml:space="preserve">След като дружеството е било надлежно уведомено за издаденото разпореждане, е констатирано несъответствие между установените при извънредната проверка от 14.04.2021 г. количества на съхраняваните от дружеството нефтопродукти, поради което на 05.05.2021 г. до ДА ДРВВЗ е изпратена коригираща справка-декларация по чл. 4, ал. 2 ЗЗНН, която съдържа верните според дружеството данни за периода 01.01.2020г.-31.12.2020 г. На база констатираните несъответствия на 12.05.2021 г. е входирана жалба №1789 от ДЛТ ТРЕЙД ООД срещу Разпореждане за създаване на запаси за извънредни ситуации №Р-12-69/28.04.2021 г. на заместник-председателя на ДА ДРВВЗ.</w:t>
        <w:tab/>
        <w:br/>
        <w:tab/>
        <w:t xml:space="preserve">Първоинстанционният съд при извършения контрол по чл. 168 АПК за законосъобразност на административния акт и на посочените в чл. 146 от АПК основания, е достигнал до извод, че оспореното разпореждане е издадено от компетентен административен орган в кръга на предоставените му правомощия по смисъла на чл. 8, ал. 2, т. 3 и чл. 8, ал. 5 ЗЗНН. Спазена е установената от закона форма оспореният акт е писмен и е мотивиран, като са посочени фактическите и правни основания за издаването му, не са допуснати съществени нарушения на административнопроизводствените правила, актът е издаден в съответствие с материалния закон и неговата цел.</w:t>
        <w:tab/>
        <w:br/>
        <w:tab/>
        <w:t xml:space="preserve">Решението е валидно, допустимо и правилно.</w:t>
        <w:tab/>
        <w:br/>
        <w:tab/>
        <w:t xml:space="preserve">ДТЛ ТРЕЙД ООД попада в хипотезата на чл. 23, ал. 2 ЗЗНН. Като задължено лице по този закон, то правилно е подало справки-декларации относно извършваните от негова страна дейности по внос и/или вътрешнообщностни пристигания на енергийни продукти по приложение А, глава 3.4 от Регламент (ЕО) № 1099/2008 и на тежки горива, както и дейности по производство и възлагане на производство на нефтопродукти по чл. 2, ал. 1 и на тежки горива в законовия срок.</w:t>
        <w:tab/>
        <w:br/>
        <w:tab/>
        <w:t xml:space="preserve">Съгласно чл. 23, ал. 3 ЗЗНН всяко лице, което е осъществявало вътрешнообщностни пристигания на енергийни продукти по приложение А, глава 3.4 от Регламент (ЕО) № 1099/2008 и тежки горива през предходната календарна година, е длъжно да създаде, да съхранява, обновява и възстановява със свои средства и за своя сметка запаси за извънредни ситуации в количество, пропорционално на участието му спрямо общото участие на всички задължени лица, в общия нетен внос и вътрешнообщностни пристигания на територията на страната през предходната календарна година.</w:t>
        <w:tab/>
        <w:br/>
        <w:tab/>
        <w:t xml:space="preserve">При извършена извънпланова проверка със Заповед ГМ-21 на база на представените от дружеството справки-декларации по чл. 4, ал. 2 ЗЗНН за периода от 01.01.2020 г. до 31.12.2020 г. относно извършените от него внос и вътрешнообщностни пристигания (ВОП) на енергийни продукти по приложение А, глава 3.4 от Регламент (ЕО) № 1099/2008 и на тежки горива в Констативен протокол КП №ГМ-22/14.04.2021 е определено участие на дружеството в нетния внос и ВОП за страната на енергийни продукти.</w:t>
        <w:tab/>
        <w:br/>
        <w:tab/>
        <w:t xml:space="preserve">Поради несъответствието между определените от ДА ДРВВЗ нива на запаси за извънредни ситуации и подадената от ДТЛ ТРЕЙД ООД коригираща справка-декларация по чл. 4, ал. 2 ЗЗНН, която административният орган не е взел под внимание, за изясняване на спорните обстоятелства по делото, АС Варна е допуснал две съдебно-икономически експертизи.</w:t>
        <w:tab/>
        <w:br/>
        <w:tab/>
        <w:t xml:space="preserve">По първата съдебно-икономическа експертиза вещото лице е дало заключение по три въпроса, като съдът го е приел по т. 1 и т. 2, а по т. 3 експертизата не е приета. Вещото лице е направило подробен анализ, като е използвало всички документи предоставени от ДТЛ ТРЕЙД ООД, както и данните от Агенция Митници. По първия въпрос е установено, че количеството на ВОП на минерален терпентин за периода 01.01.2020 г. -31.12.2020 г. е 0,484 тона. По втория въпрос за същия период, количествата на ВОП на смазочни масла в т. ч. базови масла са 39,906 тона. При отговор на въпрос по т. 3 вещото лице е изготвило повторна експертиза, като е съобразил придобитите от дружеството чрез ВОП смазочни масла в размер на 39,906 тона съгласно първата експертиза.</w:t>
        <w:tab/>
        <w:br/>
        <w:tab/>
        <w:t xml:space="preserve">Към тях са прибавени количествата от същите продукти получени чрез внос, които са в размер на 16,731 тона. Въз основа на това е направен извод, че за 2020 г. ДТЛ ТРЕЙД ООД е придобил смазочни масла в размер на 57,573 тона, а не както ДА ДРВВЗ е определила. След подробен анализ, е установено, че запасите за извънредни ситуации за периода от 01.07.2021 г. до 30.06.2022 г. от автомобилни бензини са 0,083 тона, а за котелни горива са 6,914т. Констатациите установяват, че при определяне на ЗИС за периода от 01.07.2021 г. до 30.06.2022 г., ДА ДРВВЗ е използвала неверни данни за предходния период, което е довело до определяне на грешните количества запаси. По тези съображения в тези му части оспореното Разпореждане правилно е отменено като незаконосъобразно.</w:t>
        <w:tab/>
        <w:br/>
        <w:tab/>
        <w:t xml:space="preserve">Административен съд Варна правилно е съобразил всички доказателства по делото в това число заключенията на допуснатите и приети съдебно-икономически експертизи, въз основа на които е достигнал до обоснован извод за незаконосъобразност на оспорения административен акт в отменените от него части. Обжалваното съдебно решение, с което оспорването е уважено като основателно, е постановено при правилно прилагане на материалния закон, не са допуснати сочените от касатора съществени нарушения на съдопроизводствените правила, поради което същото в обжалваните части, следва да бъде оставено в сила.</w:t>
        <w:tab/>
        <w:br/>
        <w:tab/>
        <w:t xml:space="preserve">Независимо от изхода на разрешения правен спор, претенцията за присъждане на разноски на ответната страна не следва да бъде уважена, тъй като видно от представения по делото договор за правна защита и съдействие (лист 18 от настоящето дело), договореният хонорар e в размер на 1500 лева (хиляда и петстотин лева) и е записано, че е заплатен по банков път, но по делото не са ангажирани доказателства в тази насока.</w:t>
        <w:tab/>
        <w:br/>
        <w:tab/>
        <w:t xml:space="preserve">Воден от горното и на основание чл. 221, ал. 2, предложение първо АПК, Върховният административен съд, шесто отделение,</w:t>
        <w:tab/>
        <w:br/>
        <w:tab/>
        <w:t xml:space="preserve">РЕШИ:</w:t>
        <w:tab/>
        <w:br/>
        <w:tab/>
        <w:t xml:space="preserve">ОСТАВЯ В СИЛА Решение № 726/23.05.2022 г., постановено по адм. дело № 1110/2021 г. по описа на Административен съд Варна в частта, с която по жалба на ДТЛ Трейд ООД, ЕИК 202239346, със седалище и адрес на управление в гр. Варна, [адрес], представлявано от И. Цанков, е отменено Разпореждане за създаване на запаси за извънредни ситуации № Р-12-69/28.04.2021 г. на заместник-председателя на Държавна агенция Държавен резерв и военновременни запаси в частта му, с която на ДТЛ Трейд ООД са определени нива на запаси за извънредни ситуации от автомобилни бензини в размер на 123,863 тона и за котелни горива в размер на 38,905 тона за периода от 01.07.2021 г. до 30.06.2022 г. и връща преписката на заместник-председателя на Държавна агенция Държавен резерв и военновременни запаси за ново произнасяне в отменената част в съответствие с дадените в мотивите на това решение задължителни указания по тълкуването и прилагането на закона, както и в частта, в която се осъжда Държавна агенция Държавен резерв и военновременни запаси да заплати в полза на ДТЛ Трейд ООД, ЕИК 202239346 за разноски по делото сума в размер на 933, 33 лева (деветстотин тридесет и три лева и тридесет и три стотинки).</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СЛАВ БАКАЛОВ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