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№1693/14.02.2024 по адм. д. №1732/2023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1693 София, 14.02.2024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януари две хиляди и двадесет и четвърта година в състав: Председател: ТОДОР ТОДОРОВ Членове: ВЕСЕЛА НИКОЛОВАНИКОЛАЙ ГОСПОДИНОВ при секретар Мариана Салджиева и с участието на прокурора Генади Георгиев изслуша докладваното от съдията Весела Николова по административно дело № 1732/2023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Л. Василева, подадена чрез пълномощник адвокат А. Тинчев, с подробно развити касационни основания, срещу Решение № 7190/28.11.2022 г., постановено по адм. дело № 3847/2022 г. по описа на Административен съд София-град.</w:t>
        <w:tab/>
        <w:br/>
        <w:tab/>
        <w:t xml:space="preserve">Излагат се съображения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 - касационни основания по чл.209, т.3 от АПК. По изложените в жалбата съображения моли за отмяна на съдебния акт. Претендира присъждането на разноски.</w:t>
        <w:tab/>
        <w:br/>
        <w:tab/>
        <w:t xml:space="preserve">Ответникът – директорът на Териториално поделение на Националния осигурителен институт София-град /ТП на НОИ София-град/ чрез юрисконсулт И. Бабурска оспорва касационната жалба в представени писмени бележки от 06.10.2023 г. Моли съда да остави в сила обжалваното решение. Претендира разноски. Прави възражение за прекомерност на адвокатския хонорар.</w:t>
        <w:tab/>
        <w:br/>
        <w:tab/>
        <w:t xml:space="preserve">Прокурорът от Върховна прокуратура дава заключение за неоснователност на касационното обжалване.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 и срещу подлежащ на инстанционен контрол съдебен акт, поради което е процесуално допустима.</w:t>
        <w:tab/>
        <w:br/>
        <w:tab/>
        <w:t xml:space="preserve">Разгледана по същество, на основанията посочени в нея и след проверка на решението за валидност, допустимост и съответствие с материалния закон, съгласно чл. 218, ал.2 от АПК, същата е неоснователна.</w:t>
        <w:tab/>
        <w:br/>
        <w:tab/>
        <w:t xml:space="preserve">С Решение № 7190/28.11.2022 г. по адм. дело № 3847/2022 г., Административен съд София град е признал за установено на основание чл. 194, ал. 3 във връзка с чл. 193, ал. 2 от ГПК във връзка с чл. 144 от АПК за неистински в частта относно формалната им доказателствена сила, а именно автентичността на положените в тях подписи от лицето Е. Апостолова Заповед № 004 от 01.05.2018г. за прекратяване на трудов договор № 006 от 26.08.2015 г., Удостоверение УП-2 от 03.05.2018г., издаден от „Вип Трейд“ ЕООД и Извлечение от Трудова книжка на Л. Василева с вписване на стр.10 и стр.11 от „Вип Трейд“ ЕООД, и на основание чл. 194, ал. 2 от ГПК ги е изключил от доказателствата по делото, и е отхвърлил жалбата на Л. Василева против Решение № 1040-21-259 от 28.03.2022 г. на директора на ТП на НОИ – София-град, в частта, с която е потвърдено разпореждане №РВ-3-21-01065504/31.01.2022г. на длъжностно лице по реда на чл.114, ал.3 от КСО и е оставена без уважение жалба №1012-21-342 на Л. Василева като неоснователна. Присъдени са разноски.</w:t>
        <w:tab/>
        <w:br/>
        <w:tab/>
        <w:t xml:space="preserve">Изложени са мотиви, че оспореният административен акт е издаден от компетентен орган, в предписаната от закона форма и при съответствие с действащите материалноправни разпоредби и целта на закона, а жалбата срещу него следва да бъде отхвърлена като неоснователна. Административният съд е приел, че за да бъде законосъобразно изплатеното на лицето парично обезщетение е необходимо не само да е налице валидно възникнало трудово правоотношение, но и реално да е осъществявана трудова дейност в рамките на това правоотношение, като това условие в процесния случай не е изпълнено. Решението е валидно, допустимо и правилно.</w:t>
        <w:tab/>
        <w:br/>
        <w:tab/>
        <w:t xml:space="preserve">От фактическа страна е установено, че Л. Василева е ползвала отпуск поради общо заболяване, за гледане на болен член от семейството и карантина, при нетрудова злополука, бременност и раждане за периода от 09.11.2015г. до 27.04.2018г., за което е получила парично обезщетение в общ размер на 9445,17лв. По силата на безсрочен трудов договор за периода от 26.08.2015г.- до 01.05.2018г., сключен с Л. Василева за заемането на длъжност „билкоберач“, впоследствие и „монтажник“ дружеството „Вип Трейд“ ЕООД представяло данните, приложенията и декларациите по реда на Наредбата за изчисляване и изплащане на паричните обезщетения и помощи от държавното обществено осигуряване /НИИПОПДОО/ относно правото на парично обезщетение на лицето по болнични листове.</w:t>
        <w:tab/>
        <w:br/>
        <w:tab/>
        <w:t xml:space="preserve">След извършена проверка на разходите на държавно обществено осигуряване /ДОО/ на осигурителя „Вип Трейд“ ЕООД е изготвен Констативен протокол от 20.10.21г. и са издадени задължителни предписания №ЗД-1-21-01020446/20.10.2021г. дружеството, като осигурител да заличи подадените данни по чл.5, ал.4 от КСО за поименно изброени лица, в т. ч. и Л. Василева. С оглед заличените данни по чл.5, ал.4 от КСО по отношение на Василева е прието, че лицето не се явява осигурено лице по смисъла на КСО и с Разпореждане №РВ-3-2101065504/31.01.22г. е постановено Л.Василева да възстанови добросъвестно получено парично обезщетение за временна неработоспособност /ПОВН/ за периода от 09.11.2015г. до 27.04.2018г. в размер 9445,17лв. В случая е прието, че за времето от 24.08.2015г. до 06.06.2018г. „Вип Трейд“ ЕООД не е извършвало стопанска дейност по смисъла на ТЗ, която да предполага наемането на лица по трудов договор за нейното осъществяване, не са установени и данни за реализирани приходи от търговка дейност на проверяваното дружество, които да обуславят изплащане на лицата, за които са подавани данни в регистъра на осигурените лица, на възнаграждения в размери, близки или равни на максималния осигурителен доход.</w:t>
        <w:tab/>
        <w:br/>
        <w:tab/>
        <w:t xml:space="preserve">Издадените задължителни предписания №ЗД-1-21-01020446/20.10.2021г. на осигурителя не са изпълнени доброволно, поради което контролните органи на ТП на НОИ София-град предприемат действия за служебно заличаване по реда на чл.4, ал.10, т.4 от Наредба № Н-13/17.12.2019г.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 на подадените от „Вип Трейд“ ЕООД данни по чл.5, ал.4, т.1 от КСО за посочения период.</w:t>
        <w:tab/>
        <w:br/>
        <w:tab/>
        <w:t xml:space="preserve">При тези обстоятелства ръководителят на контрола по разходите на ДОО е приел, че Л. Василева не е осигурявана за общо заболяване и майчинство, поради което няма право на парично обезщетение за времето, през което е ползвала отпуск поради общо заболяване, за гледане на болен член от семейството и карантина, при нетрудова злополука, бременност и раждане за периода от 09.11.2015г. до 27.04.2018г.</w:t>
        <w:tab/>
        <w:br/>
        <w:tab/>
        <w:t xml:space="preserve">С Решение №1040-21-259 от 28.03.2022г. на осн. чл.117, ал.3 от КСО Директорът на ТП на НОИ София-град е приел за основателно възражението с жалба вх.№1012-21-342 от 23.02.2022г., подадена от Л. Василева за изтекла 5-годишна погасителна давност на задължението й за периода от 09.11.2015г. до 31.12.2016г. по Разпореждане №РВ-3-21-01065504/31.01.2022г. на длъжностно лице по реда на чл.114, ал.3 от КСО при ТП на НОИ София-град и да не се събира добросъвестно полученото от Василева парично обезщетение за временна неработоспособност в размер 6 756,88 лв. за периода от 09.11.2015г. до 31.12.2016г. по Разпореждане №РВ-3-21-01065504/31.01.2022г. на длъжностно лице по реда на чл.114, ал.3 от КСО при ТП на НОИ София-град. В останалата й част жалбата на Л. Василева срещу Разпореждане №РВ-3-21-01065504/31.01.2022г. на длъжностно лице по реда на чл.114, ал.3 от КСО при ТП на НОИ София-град е оставена без уважение като неоснователна.</w:t>
        <w:tab/>
        <w:br/>
        <w:tab/>
        <w:t xml:space="preserve">Легална дефиниция за понятието "осигурено лице" е дадена в § 1, ал. 1, т. 3 от КСО според която "осигурено лице" е физическо лице, което извършва трудова дейност, за която подлежи на задължително осигуряване по чл. 4 и чл. 4а, ал. 1 и за което са внесени или дължими осигурителни вноски; осигуряването на лицето, което е започнало трудова дейност съгласно чл. 10, продължава и през периодите по чл. 9, ал. 2, т. 1-3 и 5 от КСО. В чл. 10, ал. 1 от КСО е уредено, че осигуряването възниква от деня, в който лицата започват да упражняват трудова дейност по чл. 4 или чл. 4а, ал. 1 и за който са внесени или дължими осигурителни вноски и продължава до прекратяването ѝ.</w:t>
        <w:tab/>
        <w:br/>
        <w:tab/>
        <w:t xml:space="preserve">От горното следва, че трябва да са изпълнени кумулативно двете предвидени в закона условия – осъществяване на трудова дейност и дължимост на осигурителни вноски, за да се пристъпи към изплащане на парични обезщетения. Настоящият касационен състав намира, че както административните органи, така и първоинстанционният съд правилно са приели, че към датата на настъпване на осигурителния риск Л. Василева няма статут на „осигурено лице” по смисъла на § 1, ал. 1, т. 3 от ДР на КСО, защото реално не е упражнявала трудова дейност, съгласно разпоредбата на чл. 10, ал. 1 от КСО.</w:t>
        <w:tab/>
        <w:br/>
        <w:tab/>
        <w:t xml:space="preserve">От анализа на събраните по делото доказателства касационната инстанция приема за безспорно установено по отношение на касационната жалбоподателка, че не е упражнявала трудова дейност при осигурителя „Вип Трейд“ ЕООД и в изпълнение на влязъл в сила административен акт – задължителни предписания №ЗД-1-21-01020446/20.10.2021г., издадени от контролен орган при ТП на НОИ гр. София-град данните, подавани за нея по чл. 5, ал. 4, т. 1 от КСО са заличени. Следователно правилно първоинстанционният съд е приел, че през времето, през което лицето се е намирало в неработоспособност поради общо заболяване, бременност и раждане, не е притежавало качеството на осигурено лице по смисъла на § 1, ал. 1, т. 3 от ДР на КСО и съответно не е имало правно основание да получи изплатеното му парично обезщетение за общо заболяване, за гледане на болен член от семейството и карантина, при нетрудова злополука, бременност и раждане за периода от 09.11.2015г. до 27.04.2018г.</w:t>
        <w:tab/>
        <w:br/>
        <w:tab/>
        <w:t xml:space="preserve">Съгласно чл. 114, ал. 2 от КСО, добросъвестно получените суми за осигурителни плащания не подлежат на възстановяване от осигурените лица с изключение на изрично предвидените случаи, при които възстановяването на сумите е без лихва до изтичането на срока за доброволно изпълнение, като в т. 2 е предвидена и хипотезата, при която след изплащането им са представени нови документи или данни, които имат значение за определяне на правото, размера и срока на изплащане. Съдът намира, че липсата на упражнявана от касационната жалбоподателка трудова дейност в полза на дружеството през процесния период я дисквалифицира като осигурено лице, и съответно е предпоставка за възстановяване на получените суми като обезщетения по чл. 40, ал.1 и чл.50 ал.1 КСО. От събраните доказателства по делото не се установява Л. Василева да е полагала реално труд по силата на трудовото правоотношение с дружеството „Вип Трейд“ ЕООД като „билокоберач“ или „монтажник“. Същевременно съдът е признал за установено на основание чл. 194, ал. 3 във връзка с чл. 193, ал. 2 от ГПК във връзка с чл. 144 от АПК за неистински в частта относно формалната доказателствена сила, а именно автентичността на положените в Заповед №004 от 01.05.2018г. за прекратяване на трудов договор №006 от 26.08.2015г, Удостоверение УП-2 от 03.05.2018г., издаден от „Вип Трейд“ ЕООД и Извлечение от Трудова книжка на Л. В. В. с вписване на стр.10 и стр.11 от „Вип Трейд“ ЕООД подписи от лицето Е. Атанасова като управител, като на основание чл. 194, ал. 2 от ГПК ги изключил от доказателствата по делото.</w:t>
        <w:tab/>
        <w:br/>
        <w:tab/>
        <w:t xml:space="preserve">В случая административният орган правилно е приложил относимите норми на КСО.</w:t>
        <w:tab/>
        <w:br/>
        <w:tab/>
        <w:t xml:space="preserve">Като е съобразил горните факти в постановеното от него решение по реда на административния контрол по чл. 117, ал. 3 от КСО, директорът на ТП на НОИ София-град също е издал законосъобразен акт. Отхвърляйки жалбата на Л. Василева, първоинстанционният съд е постановил правилно решение, което при липса на касационни основания за неговата отмяна, следва да бъде оставено в сила.</w:t>
        <w:tab/>
        <w:br/>
        <w:tab/>
        <w:t xml:space="preserve">Неоснователни са оплакванията в касационната жалба, че трудовата дейност на Л. Василева се доказва от разпитаните по делото свидетели. Изложените мотиви в оспорения съдебен акт са обосновани и правилни, касационната инстанция ги споделя, поради което същите не следва да бъдат преповтаряни. Неотносимо е възражението на касаторката, че ненадлежното оформяне от осигурителя „Вип Трейд“ ЕООД на Заповед №004 от 01.05.2018г. за прекратяване на трудов договор №006 от 26.08.2015г, Удостоверение УП-2 от 03.05.2018г. и Извлечение от Трудова книжка с вписване на стр.10 и стр.11, като независещо от нейната воля и не по нейна вина, не следва да рефлектира върху нейната правна сфера. Дори надлежно оформени, представените доказателства не биха могли да оборят установената липса на извършвана стопанска дейност от дружеството /установено е от две извършени проверки на НАП и на НОИ, отчетено е липсата на подаване на ГДД, на ГФО, на регистриран търговски обект – не се доказва осигурително правоотношение, което да е основание за осигуряване по КСО/, респективно – осъществявана трудова дейност от наетите лица, за които са подавани данни по чл.5, ал.4 от КСО, в това число и от Л. Василева и извършеното служебно заличаване на осигурителните данни за това лице за периода от месец август 2015 г. до месец юни 2018 г., въз основа на влезли в сила Задължителни предписания № 3Д-1-21-01020446/20.10.2021 г.</w:t>
        <w:tab/>
        <w:br/>
        <w:tab/>
        <w:t xml:space="preserve">При този изход на правния спор, в тежест на касационната жалбоподателка следва да бъдат присъдени заявените от ответника разноски за юрисконсултско възнаграждение, които на основание чл. 78, ал.8 ГПК, вр. с чл. 24 от Наредбата за заплащането на правната помощ и чл. 144 АПК, съдът определя в размер на 100,00 лева.</w:t>
        <w:tab/>
        <w:br/>
        <w:tab/>
        <w:t xml:space="preserve">Водим от горното и на основание чл. 221, ал. 2 пр. първо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7190/28.11.2022 г., постановено по адм. дело № 3847/2022 г. по описа на Административен съд София-град.</w:t>
        <w:tab/>
        <w:br/>
        <w:tab/>
        <w:t xml:space="preserve">ОСЪЖДА Л. Василева, от гр. София да заплати на Националния осигурителен институт сумата от 100,00 /сто/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