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№79/03.02.2023 по търг. д. №2355/2022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79</w:t>
        <w:tab/>
        <w:br/>
        <w:tab/>
        <w:t xml:space="preserve"/>
        <w:tab/>
        <w:br/>
        <w:tab/>
        <w:t xml:space="preserve"> гр. София, 02.02.2023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5-ТИ СЪСТАВ, в закрито заседание на тридесети януари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Председател:Росица Божилова</w:t>
        <w:tab/>
        <w:br/>
        <w:tab/>
        <w:t xml:space="preserve"/>
        <w:tab/>
        <w:br/>
        <w:tab/>
        <w:t xml:space="preserve"> Членове: Ивайло Младенов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като разгледа докладваното от Анна Ненова Касационно търговско дело № 20228002902355 по описа за 2022 година</w:t>
        <w:tab/>
        <w:br/>
        <w:tab/>
        <w:t xml:space="preserve"/>
        <w:tab/>
        <w:br/>
        <w:tab/>
        <w:t xml:space="preserve">От касатора Х. П. П. е постъпила молба вх. № 925/27.01.2023г. с искане да бъде освободена, на основание чл. 83, ал. 2 от ГПК, от заплащане на държавната такса за разглеждане на касационната й жалба поради затруднено материално и здравословно състояние. Към молбата е приложена декларация за материално и гражданско състояние. Съгласно декларацията Х. П. П., която е на 64 години, българска гражданка, с постоянен адрес в страната, разведена и неработоспособна (95% инвалидност с чужда помощ), не притежава имущество, а единствено получава инвалидна пенсия от 535 лева месечно.</w:t>
        <w:tab/>
        <w:br/>
        <w:tab/>
        <w:t xml:space="preserve"/>
        <w:tab/>
        <w:br/>
        <w:tab/>
        <w:t xml:space="preserve">При тези обстоятелства за касатора следва да бъде признато, че няма достатъчно средства за заплащане на дължимата държавна такса за разглеждане на касационната жалба в размера по чл. 18, ал. 2, т. 2 от Тарифа за държавните такси, които се събират от съдилищата по Гражданския процесуален кодекс (ГПК) - от 142. 41 лева.</w:t>
        <w:tab/>
        <w:br/>
        <w:tab/>
        <w:t xml:space="preserve"/>
        <w:tab/>
        <w:br/>
        <w:tab/>
        <w:t xml:space="preserve">Съгласно имущественото състояние, удостоверено в декларация (чл. 83, ал. 2, т. 2 от ГПК), касаторът има доход единствено от инвалидна пенсия в размер на 535 лева, без да притежава друго имущество. Получаваният доход от пенсия е необходим за собствената месечна издръжка на страната. Това е и с оглед възрастта, семейното положение и здравословното състояние на Х. П. П.. Тя не е в млада възраст, няма съпруг и страда от заболяване, заради което в момента е почти напълно неработоспособна. При изложеното Х. П. П. следва да бъде освободена от заплащане на държавната такса за разглеждане на касационната жалба. Воден от горното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ОСВОБОЖДАВА, на основание чл. 83, ал. 2 от ГПК, касатора Х. П. П. от заплащане на държавна такса за разглеждане на касационната й жалба в размера по чл. 18, ал. 2, т. 2 от Тарифа за държавните такси, които се събират от съдилищата по Гражданския процесуален кодекс (ГПК) - 142. 41 лева. Делото да се докладва на председателя на Първо отделение на Търговската колегия на ВКС на РБ за насрочване в открито заседание.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