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№7092/27.06.2023 по адм. д. №2418/2023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7092 София, 27.06.2023 г. В ИМЕТО НА НАРОДА</w:t>
        <w:tab/>
        <w:br/>
        <w:tab/>
        <w:t xml:space="preserve">Върховният административен съд на Република България - Седмо отделение, в закрито заседание в състав: Председател: ТАНЯ ВАЧЕВА Членове: МИРОСЛАВА ГЕОРГИЕВАЮЛИЯ РАЕВА при секретар и с участието на прокурора изслуша докладваното от председателя Таня Вачева по административно дело № 2418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чрез пълномощник, против решение № 331 от 14.10.2022 г. по адм. д. № 305/2022 г. на Административен съд - Враца, с което съдът е прогласил нищожност на негово писмо №BG16М1ОР002-1.016-0002-С02-М145/07.04.2022 г., по жалба на „Водоснабдяване и канализация“ ООД, гр. Враца (ВИК - Враца).</w:t>
        <w:tab/>
        <w:br/>
        <w:tab/>
        <w:t xml:space="preserve">С протоколно определение от 05.06.2023 г. производството по делото е спряно на основание чл. 229, ал. 1, т. 1 ГПК, вр. с чл. 144 АПК - по взаимно съгласие на страните.</w:t>
        <w:tab/>
        <w:br/>
        <w:tab/>
        <w:t xml:space="preserve">С молба от 21.06.2023 г. „Водоснабдяване и канализация“ ООД, гр. Враца, чрез пълномощника си, заявява, че между страните е постигнато извънсъдебно споразумение по разглеждания правен спор, поради което оттегля оспорването срещу индивидуалния административен акт на ръководителя на УО на ОПОС и прави искане за прекратяване на съдебното производство. Към молбата е приложено допълнително споразумение №2 от 20.06.2023 г. по сключен между страните административен договор за безвъзмездна финансова помощ № Д-34-56 от 03.07.2019 г. в подкрепа на твърдението за постигнато между тях споразумение, както и изрично пълномощно №105/ 02.06.2023 г. от управителя на „Водоснабдяване и канализация“ ООД, гр. Враца на адв. Д. Банкова - Ганева за оттегляне на оспорването на основание чл. 155 АПК.</w:t>
        <w:tab/>
        <w:br/>
        <w:tab/>
        <w:t xml:space="preserve">Върховният административен съд, тричленен състав, приема, че е сезиран в срока по чл. 231, ал. 1 ГПК за постигната извънсъдебна договореност между страните по възникналия между тях правен спор, поради което, за да се произнесе, съдът следва да възобнови производството по делото на основание чл. 230, ал. 1 ГПК, вр. с чл. 144 АПК.</w:t>
        <w:tab/>
        <w:br/>
        <w:tab/>
        <w:t xml:space="preserve">По молбата от 21.06.2023 г. на „Водоснабдяване и канализация“ ООД, гр. Враца:</w:t>
        <w:tab/>
        <w:br/>
        <w:tab/>
        <w:t xml:space="preserve">Съгласно разпоредбата на чл. 155, ал. 1 АПК оспорващият може да оттегли оспорването или да се откаже от него изцяло или отчасти при всяко положение на делото. Не е необходимо съгласието на другата страна. Правен резултат и последица от оттегляне на оспорването е прекратяване на висящото производство поради десезирането на съда от повдигнатия пред него правен спор. Молбата на ВИК - Враца за прекратяване на делото е подадена от надлежно упълномощено лице, в писмена форма и в съответствие с правото му по чл. 155, ал. 1 АПК. Тъй като отказът е от жалбата срещу оспорения административен акт, съдът следва да обезсили постановеното първоинстанционно съдебно решение и да прекрати съдебното производство.</w:t>
        <w:tab/>
        <w:br/>
        <w:tab/>
        <w:t xml:space="preserve">Воден от горното и на основание чл. 155, ал. 1 във вр. с чл. 159, т. 8 във вр. с чл. 228 АПК, Върховният административен съд РЕШИ:</w:t>
        <w:tab/>
        <w:br/>
        <w:tab/>
        <w:t xml:space="preserve">ВЪЗОБНОВЯВА производството по адм. д. №2418/2023 г. по описа на Върховния административен съд.</w:t>
        <w:tab/>
        <w:br/>
        <w:tab/>
        <w:t xml:space="preserve">ОБЕЗСИЛВА решение № 331 от 14.10.2022 г. по адм. д. № 305/2022 г. на Административен съд – Враца. ПРЕКРАТЯВА производството по делото. 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