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№8386/15.08.2023 по адм. д. №2465/2023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8386 София, 15.08.2023 г. В ИМЕТО НА НАРОДА</w:t>
        <w:tab/>
        <w:br/>
        <w:tab/>
        <w:t xml:space="preserve">Върховният административен съд на Република България - Трето отделение, в съдебно заседание на трети май две хиляди и двадесет и трета година в състав: Председател: ЖАНЕТА ПЕТРОВА Членове: ИСКРА АЛЕКСАНДРОВА НЕЛИ ДОНЧЕВА при секретар Свилена Маринова и с участието на прокурора Милена Беремска изслуша докладваното от председателя Жанета Петрова по административно дело № 2465 / 2023 г.</w:t>
        <w:tab/>
        <w:br/>
        <w:tab/>
        <w:t xml:space="preserve">Управителният съвет на Национален фонд Култура със седалище София е подал касационна жалба срещу решение № 6376 от 01.11.2022г. по адм. дело № 4498/2022г. по описа на Административния съд град София, с което по жалбата на Аванпост ЕООД със седалище и адрес на управление София е отменено издаденото от този орган решение от 31.03.2022г. по протокол № 2, в частта по точка 3 - Приемане на решение на Управителния съвет на Национален фонд Култура за изпълнение на решение на Административния съд София-град срещу решение на Управителния съвет на Национален фонд Култура от 10.11.2020г. Приемане на резултати от конкурс по програма Едногодишна програма за подкрепа на частни професионални организации в областта на изкуствата. С решението по точка 3 е отхвърлен проект № 224 на Аванпост ЕООД от списъка с резултати по Едногодишна програма за подкрепа на частни професионални организации в областта на изкуствата, изготвен от експертна комисия и преписката е изпратена Управителния съвет на Национален фонд Култура за ново разглеждане на проектното предложение на Аванпост ЕООД. Направени са възражения за недопустимост на решението и алтернативно, за неправилност поради нарушение на материалния закон и е поискано да бъде обезсилено или отменено с присъждане на направените разноски.</w:t>
        <w:tab/>
        <w:br/>
        <w:tab/>
        <w:t xml:space="preserve">Аванпост ЕООД със седалище и адрес на управление София е възразило срещу допустимостта на жалбата и алтернативно, срещу нейното основателност. Поискано е решението да бъде оставено в сила и да се присъдят направените разноски.</w:t>
        <w:tab/>
        <w:br/>
        <w:tab/>
        <w:t xml:space="preserve">Представителят на Върховната административна прокуратура е дал заключение, че решението е правилно и следва да се остави в сила.</w:t>
        <w:tab/>
        <w:br/>
        <w:tab/>
        <w:t xml:space="preserve">Върховният административен съд, като провери допустимостта на касационната жалба, допустимостта на решението и неговата правилност с оглед направените касационни оплаквания, прие следното:</w:t>
        <w:tab/>
        <w:br/>
        <w:tab/>
        <w:t xml:space="preserve">Касационната жалба е допустима, тъй като е подадена в срок от страна, участвала в първоинстанционното производство, срещу неблагоприятно за нея решение.</w:t>
        <w:tab/>
        <w:br/>
        <w:tab/>
        <w:t xml:space="preserve">Не може да се приеме доводът на ответника в касационното производство, че жалбата е подадена от името на Национален фонд Култура като юридическо лице, което не е било страна в първоинстанционното производство. Макар подателят на жалбата да е непрецизно посочен, следва да се счита, че жалбата изхожда от надлежна страна или от името на Управителния съвет на Национален фонд Култура, чийто акт е оспорен в първоинстанционното производство. Фондът се представлява от изпълнителния му директор, а управителният му съвет - от министъра на културата, което е изрично заявено в титулната част на касационната жалба. Жалбата е подписана от адвокат Д. Цончева, упълномощена от министъра на културата с право да представлява Управителния съвет на Национален фонд Култура пред всички съдилища и съдебни инстанции.</w:t>
        <w:tab/>
        <w:br/>
        <w:tab/>
        <w:t xml:space="preserve">Административният съд установил, че съгласно решение на Управителния съвет на Национален фонд Култура е издадена заповед № 32/13.08.2020г. на изпълнителния директор на Национален фонд Култура, с която е бил обявен конкурс по програма Едногодишна програма за подкрепа на частни професионални организации в областта на изкуствата и е била назначена експертна комисия, определена с решение на Управителния съвет на Национален фонд Култура.</w:t>
        <w:tab/>
        <w:br/>
        <w:tab/>
        <w:t xml:space="preserve">Във връзка с обявеният конкурс дружеството Аванпост ЕООД със седалище и адрес на управление София подало проектно предложение, което било отхвърлено с решение на Управителния съвет по протокол №14/10.11.2020г., с мотиви за недопустимост на кандидата поради регистрирания от него предмет на дейност, който не бил свързан с осъществяването на културна дейност за времето до 11.09.2020г. , когато дружеството вписало промяна в предмета си на дейност.</w:t>
        <w:tab/>
        <w:br/>
        <w:tab/>
        <w:t xml:space="preserve">По жалба на Аванпост ЕООД решението на Управителния съвет на Национален фонд Култура от 11.10.2020г. било отменено с решение № 2409 от 12.04.2021г. по адм. дело № 11571/2020г. на Административния съд-град София и преписката била изпратена на органа за ново разглеждане.</w:t>
        <w:tab/>
        <w:br/>
        <w:tab/>
        <w:t xml:space="preserve">Управителният съвет на Национален фонд Култура повторно разгледал преписката на заседание, проведено на 31.03.2022 г. и се произнесъл решение по протокол № 2 от 31.03.2022г., точка 3, с което проектът на Аванпост ЕООД не бил одобрен за финансиране. В решението са изложени мотиви, че съгласно условията на обявената за 2020 година Едногодишна програма за подкрепа на частни професионални организации в областта на изкуствата допустими кандидати са частните културни организации с активност в културния живот в периода 2017 - 2019 година. Предметът на дейност на Аванпост ЕООД не отговарял на определението на културна организация по 1,т.3 от допълнителните разпоредби на Закона за закрила и развитие на културата, а и не били представени доказателства за извършването на културна дейност в съответствие с изискванията на програмата. Същевременно програмата била приключила през бюджетната 2020г. и средствата за нея били разпределени.</w:t>
        <w:tab/>
        <w:br/>
        <w:tab/>
        <w:t xml:space="preserve">От правна страна административният съд приел, че оспорвания акт е индивидуален административен акт, тъй като изхожда от орган на Национален фонд Култура, чиито правомощия са с административноправен характер. Национален фонд Култура представлявал организация по смисъла на 1, т.1 от допълнителните разпоредби на Административнопроцесуалния кодекс, органите на която били носители на административни правомощия. Съдът изложил мотиви, че оспореното решение на Управителния съвет на Национален фонд Култура е издадено от компетентен административен орган, в законен състав, като при постановяването му не били допуснати съществени нарушения на административнопроизводствените правила. Решението обаче противоречало на материалния закон, тъй като заложеният от възложителя критерий за допустимост на кандидатите по точка 5 от условията за кандидатстване не съдържал изискване относно регистрирания предмет на дейност на съответната организация. Такова изискване не се съдържало и в разпоредбата на 1, т. 3 от допълнителните разпоредби на Закона за закрила и развитие на културата, където била дадена легална дефиниция на понятието културна организация.</w:t>
        <w:tab/>
        <w:br/>
        <w:tab/>
        <w:t xml:space="preserve">Като уточнил, че Аванпост ЕООД действително е имало различен предмет на дейност преди да бъде извършена промяна в Търговския регистър на 11.09.2020г., съдът изтъкнал, че било достатъчно в предмета на дейност на дружеството да фигурира поне една дейност, която е относима към предмета на програмата. След като в предмета на дейност на дружеството били вписани дейности по проектиране, създаване, разработка и разпространение на рекламни съобщения, каталози, всякакви видове публикации и изготвяне на продукции; изготвяне и разработка на нови продукти на интелектуалната собственост и продукти с производствено предназначение, същото отговаряло на критериите за допустимост на проектните предложения. При издаване на оспореното решение било допуснато нарушение на чл. 5, ал. 1 от Наредба № Н-5/27.06.2007 г. за условията и реда за провеждане на конкурси за предоставяне на средства от Национален фонд Култура, според който за получаване на средства от фонда могат да кандидатстват всички културни организации, включително и организации с нестопанска цел, както и културни дейци. По тези съображения административният съд отменил решение от 31.03.2022г. по протокол № 2, в частта по точка 3, издадено от Управителния съвет на Национален фонд Култура.</w:t>
        <w:tab/>
        <w:br/>
        <w:tab/>
        <w:t xml:space="preserve">Касационната инстанция намира, че решението на първоинстанционния съд е допустимо. Административният съд е направил законосъобразна преценка, че оспореното пред него решение представлява индивидуален административен акт. Управителният съвет на Национален фонд Култура не е орган от системата на изпълнителната власт, но е носител на административни правомощия, които са му възложени със Закона за закрила и развитие на културата.</w:t>
        <w:tab/>
        <w:br/>
        <w:tab/>
        <w:t xml:space="preserve">Национален фонд Култура e създаден със Закона за закрила и развитие на културата, където е определен статутът му. Фондът подпомага развитието на културата, като набира, управлява и разходва средства, предназначени за провеждане на националната политика в областта на културата съгласно чл. 24, ал. 3 ЗЗРК. Средствата по фонда се предоставят след провеждане на конкурс при условия и ред, определени от министъра на културата. Съгласно чл. 10, ал. 1 от Наредба № Н-5/27.06.2007 г. Управителния съвет на Фонда въз основа на доклада за дейността на експертната комисия по оценка на проектите и след обсъждането му, с решение определя: спечелилите конкурса проекти и размера на средствата от фонда по всеки от тях; проектите, за които не са достигнали средствата за финансиране от фонда; неодобрените за финансиране проекти.</w:t>
        <w:tab/>
        <w:br/>
        <w:tab/>
        <w:t xml:space="preserve">Средствата от фонда се предоставят въз основа на сключени договори при условията на чл. 31, ал. 3 ЗЗРК.</w:t>
        <w:tab/>
        <w:br/>
        <w:tab/>
        <w:t xml:space="preserve">При упражняването на възложената му от дейност Управителния съвет на Национален фонд Култура има качеството на административен орган по смисъла на 1, т. 1 от допълнителните разпоредби на Административнопроцесуалния кодекс, тъй като е носител на административни правомощия, овластен въз основа на закон. Оспореното решение е прието след проведена процедура за разпределяне на бюджетни средства. Решението едностранно е въздействало върху правната сфера на жалбоподателя, засягайки законния му интерес да получи публични средства, посредством които да реализира представения от него проект.</w:t>
        <w:tab/>
        <w:br/>
        <w:tab/>
        <w:t xml:space="preserve">Касационната инстанция не споделя преценката на административния съд, че решението на Управителния съвет на Национален фонд Култура от 31.03.2022г. по протокол № 2, в частта по точка 3, противоречи на материалния закон. Съгласно условията за кандидатстване по обявената Едногодишна програма за подкрепа на частни професионални организации в областта на изкуствата, тя е насочена към културни организации, оператори на събития и културно съдържание през периода 2017-2019 година. В раздел Кандидати изрично е отбелязано, че могат да кандидатстват частни културни организации, юридически лица с нестопанска цел и търговски дружества с активност в културния живот в периода 2017-2019 година, които са регистрирани не по-късно от септември 2017 година. Дефинирано е, че под културна активност се разбира извършването на културна дейност-създаването на културен продукт, продуциране, образователна дейност, допълваща основната дейност и други. Тези изисквания съответстват на предвиждането на чл.33, ал.1 от Закона за закрила и развитие на културата, според което за получаване на средства от фонда могат да кандидатстват всички културни организации, включително и организации с нестопанска цел, както и отделни културни дейци.</w:t>
        <w:tab/>
        <w:br/>
        <w:tab/>
        <w:t xml:space="preserve">Съгласно 1, т.3 от допълнителните разпоредби на Закона за закрила и развитие на културата културна организация е структура, създадена съгласно чл. 4, ал. 1 или учредена съгласно чл. 10, ал. 1, т. 1 и 2, чийто предмет на дейност е създаването, разпространението и опазването на културни ценности в областта на театъра, музиката, киното, аудиовизията, литературата, художествения превод, танца, цирка, пластичните изкуства, архитектурата, дизайна, фолклора, включително, опазването на културно-историческото наследство. Данните по преписката сочат, че Аванпост ЕООД не отговаря на определението за културна организация, тъй като предметът й на дейност не включва извършването на дейност/дейности в посочените от закона области.</w:t>
        <w:tab/>
        <w:br/>
        <w:tab/>
        <w:t xml:space="preserve">Промяна в регистрирания предмет на дейност е била направена едва на 11.09.2020г., като са вписани дейности по създаване, разпространение и опазване на културни ценности, организиране на изложби и културни събития, организиране и провеждане на творчески резиденции и организиране и провеждане на творчески конкурси. Това изменение на предмета на дейност на дружеството обаче е настъпило извън периода, посочен в условията на програмата.</w:t>
        <w:tab/>
        <w:br/>
        <w:tab/>
        <w:t xml:space="preserve">Съгласно чл.3, ал.1 ЗЗРК културните организации осъществяват дейности по създаването, разпространяването и опазването на културните ценности. В преписката обаче липсват доказателства, от които се направи извод, че Аванпост ЕООД е извършвало културна дейност в рамките на тригодишен период преди обявяването на програмата, което е друго условие, заложено в нея. Проектирането, създаването, разработката и разпространението на рекламни съобщения, каталози, всякакви видове публикации, изготвяне и разработка на нови продукти на интелектуалната собственост и продукти с производствено предназначение, не представлява дейност, свързана със създаване, разпространение и опазване на културни ценности.</w:t>
        <w:tab/>
        <w:br/>
        <w:tab/>
        <w:t xml:space="preserve">Като не е допуснал до финансиране проекта, представен от Аванпост ЕООД, Управителният съвет на Национален фонд Култура е постановил законосъобразно решение.</w:t>
        <w:tab/>
        <w:br/>
        <w:tab/>
        <w:t xml:space="preserve">Постановеното в обратния смисъл решение на административния съд е неправилно и следва да се отмени. Вместо него следва да се постанови друго, с което да се отхвърли жалбата на Аванпост ЕООД срещу решението на Управителния съвет на Национален фонд Култура от 31.03.2022г. по точка 3 от протокол № 2.</w:t>
        <w:tab/>
        <w:br/>
        <w:tab/>
        <w:t xml:space="preserve">С оглед изхода на делото в полза на касационния жалбоподател следва да бъдат присъдени разноски за държавна такса в размер на 70 лева.</w:t>
        <w:tab/>
        <w:br/>
        <w:tab/>
        <w:t xml:space="preserve">По изложените съображения и на основание чл. 222, ал. 1 АПК Върховният административен съд</w:t>
        <w:tab/>
        <w:br/>
        <w:tab/>
        <w:t xml:space="preserve">РЕШИ:</w:t>
        <w:tab/>
        <w:br/>
        <w:tab/>
        <w:t xml:space="preserve">ОТМЕНЯ решение № 6376/ 01.11.2022г. по адм. дело № 4498/2022г. по описа на Административния съд град София и ВМЕСТО НЕГО ПОСТАНОВЯВА:</w:t>
        <w:tab/>
        <w:br/>
        <w:tab/>
        <w:t xml:space="preserve">ОТХВЪРЛЯ жалбата на Аванпост ЕООД със седалище и адрес на управление София срещу решение на Управителния съвет на Национален фонд Култура от 31.03.2022г. по протокол №2, в частта по точка 3 - Приемане на решение на Управителния съвет на Национален фонд Култура за изпълнение на решение на Административен съд София-град срещу решение на Управителния съвет на Национален фонд Култура от 10.11.2020г. Приемане на резултати от конкурс по програма Едногодишна програма за подкрепа на частни професионални организации в областта на изкуствата, с което проект № 224 на Аванпост ЕООД от списъка с резултати по Едногодишна програма за подкрепа на частни професионални организации в областта на изкуствата, изготвен от експертна комисия, не е бил одобрен за финансиране.</w:t>
        <w:tab/>
        <w:br/>
        <w:tab/>
        <w:t xml:space="preserve">ОСЪЖДА Аванпост ЕООД със седалище и адрес на управление София, [улица], [улица] [ЕИК], да заплати на Национален фонд Култура разноски в размер на 70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