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№4337/07.12.2022 по ч.гр.д. №4301/2022 на ВКС, ГК, IV г.о., докладвано от съдия Яна Вълдобрева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 4337</w:t>
        <w:tab/>
        <w:br/>
        <w:tab/>
        <w:t xml:space="preserve"/>
        <w:tab/>
        <w:br/>
        <w:tab/>
        <w:t xml:space="preserve">гр. София, 07.12.2022 г.</w:t>
        <w:tab/>
        <w:br/>
        <w:tab/>
        <w:t xml:space="preserve"/>
        <w:tab/>
        <w:br/>
        <w:tab/>
        <w:t xml:space="preserve">ВЪРХОВЕН КАСАЦИОНЕН СЪД, 4-ТО ГО 2-РИ СЪСТАВ, в закрито заседание на пети декември през две хиляди двадесет и втора година в следния състав:</w:t>
        <w:tab/>
        <w:br/>
        <w:tab/>
        <w:t xml:space="preserve"/>
        <w:tab/>
        <w:br/>
        <w:tab/>
        <w:t xml:space="preserve">Председател: Борис Илиев</w:t>
        <w:tab/>
        <w:br/>
        <w:tab/>
        <w:t xml:space="preserve"/>
        <w:tab/>
        <w:br/>
        <w:tab/>
        <w:t xml:space="preserve">Членове: Ерик Василев</w:t>
        <w:tab/>
        <w:br/>
        <w:tab/>
        <w:t xml:space="preserve"/>
        <w:tab/>
        <w:br/>
        <w:tab/>
        <w:t xml:space="preserve"> Яна Вълдобрева</w:t>
        <w:tab/>
        <w:br/>
        <w:tab/>
        <w:t xml:space="preserve"/>
        <w:tab/>
        <w:br/>
        <w:tab/>
        <w:t xml:space="preserve">като разгледа докладваното от Яна Вълдобрева Частно касационно гражданско дело № 20228003104301 по описа за 2022 година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 на „Водоснабдяване и канализация ЕАД, чрез юрк. Д. З., против определение № 1885/03.08.2022г. по ч. гр. д. № 1623/2022г. на Пловдивския окръжен съд. С атакуваното определение е потвърдено определение № 4178/15.04.2022г. по гр. дело № 10344/2021г. на РС-Пловдив, с което е оставено без уважение искането по чл. 248 ГПК на „Водоснабдяване и канализация ЕАД.</w:t>
        <w:tab/>
        <w:br/>
        <w:tab/>
        <w:t xml:space="preserve"/>
        <w:tab/>
        <w:br/>
        <w:tab/>
        <w:t xml:space="preserve">В частната касационна жалба са изложени оплаквания, че определението е неправилно. Сочи се, че съдът не е съобразил извършеното в хода на производството плащане на претендираната сума, удовлетворяването на интереса на кредитора и отпадането на необходимостта да търси правата си по съдебен ред, довели и до направения от ищеца отказ от иска. Моли определението да бъде отменено и да бъде постановено друго, с което молбата на ответника по спора за присъждане на разноски по делото да се остави без уважение.</w:t>
        <w:tab/>
        <w:br/>
        <w:tab/>
        <w:t xml:space="preserve"/>
        <w:tab/>
        <w:br/>
        <w:tab/>
        <w:t xml:space="preserve">В изложението по чл.284, ал.3, т.1 ГПК жалбоподателят иска да бъде допуснато касационно обжалване на въззивното определение в хипотезата на чл.280, ал.1, т.1 ГПК по следния обуславящ според жалбоподателя резултата по конкретното дело правен въпрос: Дал ли е ответникът повод за завеждане на делото след като в производството са представени доказателства за плащане на процесната сума. Според частния касатор по така формулирания правен въпрос, съставът на ОС-Пловдив се е произнесъл в противоречие с определение № 498/04.07.2017г. по гр. дело № 4797/2016г. на ВКС, както и с определение № 200/12.08.2022г. по частно търг. дело № 175/2022г. на АС-Бургас, определение от 03.07.2017г. по ч. гр. д. № 1998/2017г. на РС-Бургас и решение № 331/07.10.2014г. по т. д.№ 49/2014г. на ОС-Бургас. Отделно се сочи, че атакуваното определение е и очевидно неправилно­основание по чл. 280, ал.2 ГПК.</w:t>
        <w:tab/>
        <w:br/>
        <w:tab/>
        <w:t xml:space="preserve"/>
        <w:tab/>
        <w:br/>
        <w:tab/>
        <w:t xml:space="preserve">Ответникът по частната касационна жалба „Старт Инвест ЕООД, чрез адв. Т. И., излага становище за недопустимост на жалбата, тъй като въззивното определение е постановено по дело, по което цената на всеки един от обективно кумулативно съединените искове е под 20 000 лева, поради което, според ответника, не подлежи на касационно обжалване и определението, с което въззивния съд се е произнесъл по искане с правно основание чл. 248 ГПК. Изложени са съображения и за отсъствие на предпоставките за допускане на касационен контрол на въззивното определение. Жалбата се оспорва и като неоснователна,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като съобрази данните по делото и становището на страните, намира следното:</w:t>
        <w:tab/>
        <w:br/>
        <w:tab/>
        <w:t xml:space="preserve"/>
        <w:tab/>
        <w:br/>
        <w:tab/>
        <w:t xml:space="preserve">Частната касационна жалба е подадена в преклузивния срок от легитимирана страна срещу подлежащ на касационно обжалване съдебен акт. Възражението на ответника по касация за недопустимост на частната касационна жалба с оглед ограничението по чл.280, ал.3, т.1 ГПК е неоснователно. Цената на предявения по реда на чл. 422 ГПК установителен иск - 21 855,28 лева, надхвърля предвидените в чл. 280, ал. 3, т. 1 ГПК минимални прагове за достъп до касационно обжалване по граждански и търговски дела, поради което евентуално постановено въззивно решение не би било изключено от обхвата на касационното обжалване. Доколкото ВКС е сезиран с частна касационна жалба срещу определение по дело, решението по което подлежи на касационно обжалване, подадената жалба е допустима.</w:t>
        <w:tab/>
        <w:br/>
        <w:tab/>
        <w:t xml:space="preserve"/>
        <w:tab/>
        <w:br/>
        <w:tab/>
        <w:t xml:space="preserve">Върховният касационен съд, състав на IV гражданско отделение, за да се произнесе по допустимостта на касационното обжалване, намира следното:</w:t>
        <w:tab/>
        <w:br/>
        <w:tab/>
        <w:t xml:space="preserve"/>
        <w:tab/>
        <w:br/>
        <w:tab/>
        <w:t xml:space="preserve">Първоинстанционният съд е бил сезиран с искова молба от „Водостнабдяване и канализация ЕАД, с която против „Старт Инвест ЕООД е предявен иск по чл. 422 ГПК за признаване дължимостта на парични вземания в размер 21 855,28 лева-стойността на доставена, отведена и пречистена, но неплатена вода за периода от 21.10.2018г. до 20.08.2920г. и 2 717,59 лева-обезщетение за забава за периода от 28.07.2019г. до 25.02.2021г., за които суми е издадена заповед за изпълнение на парично задължение по чл. 410 ГПК от 24.03.2021г. по ч. гр. д. № 4149/2021г. на РС-Пловдив. В отговора на исковата молба ответникът е оспорил иска с твърдения, че не е пасивно материално правно легитимиран да отговаря по исковете, доколкото не е потребител на услугите на ищеца за процесните имоти, тъй като не е нито техен собственик, нито ползвател. Първоинстанционното производство е прекратено с определение от 10.02.2022г. след подадена от ищеца молба за отказ от иска, с мотива, че претендираната сума била платена изцяло. С прекратителното определение съставът на РС-Пловдив е присъдил в полза на ответника разноски за заплатено адвокатско възнаграждение. С процесуално допустима молба по чл. 248 ГПК, озаглавена „въззивна жалба, ищцовото дружество е поискало от</w:t>
        <w:tab/>
        <w:br/>
        <w:tab/>
        <w:t xml:space="preserve"/>
        <w:tab/>
        <w:br/>
        <w:tab/>
        <w:t xml:space="preserve">РС да измени определението си в частта за разноските, като остави без уважение искането на ответника за присъждане на разноски, тъй като ответното дружества е дало повод за завеждане на делото, поради което и няма право на разноски при прекратяване на производството. С определение от 15.04.2022г. РС-Пловдив е оставил без уважение искането по чл. 248 ГПК.</w:t>
        <w:tab/>
        <w:br/>
        <w:tab/>
        <w:t xml:space="preserve"/>
        <w:tab/>
        <w:br/>
        <w:tab/>
        <w:t xml:space="preserve">За да потвърди определението на РС-Пловдив, сезиран с частна жалба от „Водоснабдява и канализация ЕАД, възивният съд е посочил, че в конкретния случай не е установено ответникът да е признал основанията на търсената отговорност, липсва признание от негова страна за дължимост на процесната сума, липсват и данни „Старт Инвест ЕООД да е имало качеството длъжник в спорното правоотношение, както и да е дало повод за завеждане на делото. Предвид това съдът е посочил, че на основание чл. 78, ал.4 ГПК, на ответника се дължат разноски за прекратеното производство.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отделение, намира, че не са налице предпоставките за допускане касационно обжалване на въззивно определение.</w:t>
        <w:tab/>
        <w:br/>
        <w:tab/>
        <w:t xml:space="preserve"/>
        <w:tab/>
        <w:br/>
        <w:tab/>
        <w:t xml:space="preserve">Поставеният от касатора въпрос не е съобразен с мотивите на обжалваното определение, съответно не е значим за спора по смисъла на чл.280, ал.1 ГПК, поради което и не отговаря на общото основание по чл. 280, ал. 1 ГПК. Въпросът възпроизвежда оплакванията за необоснованост и незаконосъобразност на въззивното определение, съдържащи се в касационната частна жалба на ищеца, поради което следва да се приеме, че е изцяло относим към правилността на обжалваното определение. Непосочването на правен въпрос от значение за изхода на конкретното дело само по себе си е достатъчно основание за недопускане на касационно обжалване без да се разглеждат визираните допълнителни селективни основания в жалбата.</w:t>
        <w:tab/>
        <w:br/>
        <w:tab/>
        <w:t xml:space="preserve"/>
        <w:tab/>
        <w:br/>
        <w:tab/>
        <w:t xml:space="preserve">Налице е трайна и непротиворечива съдебна практика, с която въззивният съд се е съобразил и според която във всяка хипотеза при решаване на въпроса за разпределяне на отговорността за разноски съдът съобразява причината за прекратяване на производството по делото и доколко то се дължи на новонастъпили факти, както и дали ответникът с поведението си е дал повод за завеждането му.</w:t>
        <w:tab/>
        <w:br/>
        <w:tab/>
        <w:t xml:space="preserve"/>
        <w:tab/>
        <w:br/>
        <w:tab/>
        <w:t xml:space="preserve">Няма основания за допускане на касационно обжалване и по чл. 280, ал.2 ГПК, тъй като обжалваното въззивно определение не е очевидно неправилно - не е постановено нито в явно нарушение на закона, нито извън закона, нито е явно необосновано с оглед правилата на формалната логика.</w:t>
        <w:tab/>
        <w:br/>
        <w:tab/>
        <w:t xml:space="preserve"/>
        <w:tab/>
        <w:br/>
        <w:tab/>
        <w:t xml:space="preserve">Неоснователно е искането на ответника „Старт Инвест ЕООД за присъждане на разноски в това производство, доколкото няма основание за присъждане на разноски по делата, образувани при обжалване на постановени в производство чл. 248 ГПК съдебни актове.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до касационно обжалване определение № 1885/03.08.2022г., постановено по ч. гр. д. № 1623/2022г. на Пловдивския окръжен съд.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1. </w:t>
        <w:tab/>
        <w:br/>
        <w:tab/>
        <w:t xml:space="preserve"/>
        <w:tab/>
        <w:br/>
        <w:tab/>
        <w:t xml:space="preserve">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