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№223/06.12.2022 по ч. нак. д. №941/2022 на ВКС, НК, I н.о., докладвано от съдия Румен Петров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223</w:t>
        <w:tab/>
        <w:br/>
        <w:tab/>
        <w:t xml:space="preserve"/>
        <w:tab/>
        <w:br/>
        <w:tab/>
        <w:t xml:space="preserve">гр. София, 06.12.2022 г.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наказателно отделение, в закрито заседание на пети декември две хиляди двадесет и втора година, в състав:</w:t>
        <w:tab/>
        <w:br/>
        <w:tab/>
        <w:t xml:space="preserve"/>
        <w:tab/>
        <w:br/>
        <w:tab/>
        <w:t xml:space="preserve"> ПРЕДСЕДАТЕЛ: РУМЕН ПЕТРОВ </w:t>
        <w:tab/>
        <w:br/>
        <w:tab/>
        <w:t xml:space="preserve"/>
        <w:tab/>
        <w:br/>
        <w:tab/>
        <w:t xml:space="preserve"> ЧЛЕНОВЕ: СПАС ИВАНЧЕВ </w:t>
        <w:tab/>
        <w:br/>
        <w:tab/>
        <w:t xml:space="preserve"/>
        <w:tab/>
        <w:br/>
        <w:tab/>
        <w:t xml:space="preserve"> ТАТЯНА ГРОЗДАНОВА</w:t>
        <w:tab/>
        <w:br/>
        <w:tab/>
        <w:t xml:space="preserve"/>
        <w:tab/>
        <w:br/>
        <w:tab/>
        <w:t xml:space="preserve">при писменото становище на прокурор ТОМА КОМОВ, след като изслуша докладваното от съдия РУМЕН ПЕТРОВ частно наказателно дело № 20228003200941 по описа за 2022 г. и за да се произнесе взе предвид:</w:t>
        <w:tab/>
        <w:br/>
        <w:tab/>
        <w:t xml:space="preserve"/>
        <w:tab/>
        <w:br/>
        <w:tab/>
        <w:t xml:space="preserve">Производството е по реда на чл.43, т.3 от НПК. </w:t>
        <w:tab/>
        <w:br/>
        <w:tab/>
        <w:t xml:space="preserve"/>
        <w:tab/>
        <w:br/>
        <w:tab/>
        <w:t xml:space="preserve">Образувано е въз основа на определение № 309/22.11.2022 г. по нохд № 20221630201377/2022 г. по описа на РС - Монтана, с което е прекратено съдебното производство и делото е изпратено по компетентност на ВКС.</w:t>
        <w:tab/>
        <w:br/>
        <w:tab/>
        <w:t xml:space="preserve"/>
        <w:tab/>
        <w:br/>
        <w:tab/>
        <w:t xml:space="preserve">В писменото становище прокурорът от ВКП счита, че делото следва да бъде разгледано и решено от друг, еднакъв по степен съд. </w:t>
        <w:tab/>
        <w:br/>
        <w:tab/>
        <w:t xml:space="preserve"/>
        <w:tab/>
        <w:br/>
        <w:tab/>
        <w:t xml:space="preserve">Върховният касационен съд, първо наказателно отделение, намира следното:</w:t>
        <w:tab/>
        <w:br/>
        <w:tab/>
        <w:t xml:space="preserve"/>
        <w:tab/>
        <w:br/>
        <w:tab/>
        <w:t xml:space="preserve">Производството по нохд № 20221630201377/2022 г. по описа на РС - Монтана е образувано въз основа на внесен от РП - Враца обвинителен акт срещу Б. Ц. Б. с обвинение за извършено престъпление по чл.343Б, ал.1 от НК. Тъй като обвиняемият е брат на ..................., на основание 31, ал.1 вр. с чл.29, ал.2 от НПК, всички съдии от компетентния първоинстанционен съд са се отвели от разглеждане на делото, което е обусловило необходимостта от прекратяване на производството и изпращането му в настоящата инстанция. </w:t>
        <w:tab/>
        <w:br/>
        <w:tab/>
        <w:t xml:space="preserve"/>
        <w:tab/>
        <w:br/>
        <w:tab/>
        <w:t xml:space="preserve">При визираните обстоятелства и предвид невъзможността да се образува състав, който да разгледа делото, а и с оглед създаването на минимални неудобства, свързани с предвижването на страните, настоящият състав на ВКС намира, че делото следва да бъде разгледано от друг, еднакъв по степен съд, който същевременно да е в близост до местоживеенето на страните, а и в районна, в който е завършено досъдебното производство. Такъв се явява Районен съд - Враца.</w:t>
        <w:tab/>
        <w:br/>
        <w:tab/>
        <w:t xml:space="preserve"/>
        <w:tab/>
        <w:br/>
        <w:tab/>
        <w:t xml:space="preserve">С оглед изложеното и на основание чл.43, т.3 от НК Върховният касационен съд, първо наказателно отделение 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 ИЗПРАЩА нохд № 20221630201377/2022 г. по описа на РС - Монтана за разглеждане от РС - Враца.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Копие от определението да се изпрати на РС - Монтана.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