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№1023/30.01.2024 по адм. д. №3002/2023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ОПРЕДЕЛЕНИЕ № 1023 София, 30.01.2024 г.</w:t>
        <w:tab/>
        <w:br/>
        <w:tab/>
        <w:t xml:space="preserve">Върховният административен съд на Република България - Първо отделение, в закрито заседание в състав: Председател: ЙОРДАН КОНСТАНТИНОВ Членове: ПЕТЯ ЖЕЛЕВАЛОЗАН ПАНОВ при секретар и с участието на прокурора изслуша докладваното от съдията ЛОЗАН ПАНОВ по административно дело № 3002/2023 г.</w:t>
        <w:tab/>
        <w:br/>
        <w:tab/>
        <w:t xml:space="preserve">Производството е по чл. 176, ал. 1 от Административнопроцесуалния кодекс /АПК/.</w:t>
        <w:tab/>
        <w:br/>
        <w:tab/>
        <w:t xml:space="preserve">Образувано е по искане от Т. Тасев гр. Лом (наименовано допълнителна касационната жалба) за допълване на решение № 9431 от 10.10.2023 г. по адм. д. № 3002/2023 г. на ВАС. Молителят поддържа искане за допълване на съдебния акт за връщане на преписката на административния орган за произнасяне по жалбата на молителя против Акт за установяване на публично общинско вземане /АУПОВ/ № 0524 - 25/08.05.2020 г., издаден от старши експерт КРДПС при Община Лом. Моли решението да бъде допълнено.</w:t>
        <w:tab/>
        <w:br/>
        <w:tab/>
        <w:t xml:space="preserve">Ответникът не изразява становище по искането за допълване на съдебния акт.</w:t>
        <w:tab/>
        <w:br/>
        <w:tab/>
        <w:t xml:space="preserve">Като взе предвид изложеното в искането и данните по делото, Върховният административен съд, първо отделение, намира следното:</w:t>
        <w:tab/>
        <w:br/>
        <w:tab/>
        <w:t xml:space="preserve">Искането за допълване е подадено в срока по чл. 176, ал. 1 от АПК, поради което е допустимо. Разгледано по същество, искането е неоснователно.</w:t>
        <w:tab/>
        <w:br/>
        <w:tab/>
        <w:t xml:space="preserve">Разпоредбата на чл. 176, ал. 1 от АПК предоставя процесуална възможност за отстраняване на непълноти в съдебния акт по искане на страната и намира приложение когато този акт е действително непълен, т. е. когато съдът не се е произнесъл по цялото оспорване или по всички искания. В случая посочените предпоставки не са осъществени. С решението, чието допълване се иска, съставът на Върховния административен съд, първо отделение, е обезсилил решение № 523 от 23.12.2022 г. по адм. д. № 134/2022 г. на Административен съд – Монтана, като вместо него е постановил прекратяване на съдебното производство. Върховен административен съд е приел, че решението, с което първоинстанционният съд е изменил АУПОВ е недопустимо, тъй като съдът се произнесъл по недопустим за неговата компетентност спор. С това предметът на касационна проверка е изчерпан и постановеното решение не е непълно. Касационният съд постановява допълнителен съдебен акт когато не се е произнесъл по цялото оспорване, направено с касационната жалба.</w:t>
        <w:tab/>
        <w:br/>
        <w:tab/>
        <w:t xml:space="preserve">Съображенията, изложени в искането, не засягат формираното от съда волеизявление. Всъщност с молбата за допълване се иска връщане на преписката на административния орган за произнасяне по жалбата на молителя против АУПОВ № 0524 - 25/08.05.2020 г., в хипотезата на чл. 173, ал. 2 АПК. В случая обаче посочената хипотеза не е налице, тъй като касационната инстанция не е прогласила нищожността на оспорения административен акт, нито го отменила изцяло или отчасти, а е обезсилила първоинстанционния съдебен акт и съдебното производство е прекратено.</w:t>
        <w:tab/>
        <w:br/>
        <w:tab/>
        <w:t xml:space="preserve">Поради изложеното съдебният състав приема, че не са налице основания за допълване на решение № 9431 от 10.10.2023 г. по адм. д. № 3002/2023 г. по описа на ВАС. Искането е неоснователно и следва да се отхвърли.</w:t>
        <w:tab/>
        <w:br/>
        <w:tab/>
        <w:t xml:space="preserve">По тези съображения Върховният административен съд, първо отделение, ОПРЕДЕЛИ:</w:t>
        <w:tab/>
        <w:br/>
        <w:tab/>
        <w:t xml:space="preserve">ОТХВЪРЛЯ искането на Т. Тасев гр. Лом за допълване на решение № 9431 от 10.10.2023 г. по адм. д. № 3002/2023 г. по описа на Върховния административен съд, първо отделение. Определението е окончателно. 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