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№60194/21.12.2021 по гр. д. №4424/2021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60194</w:t>
        <w:tab/>
        <w:br/>
        <w:tab/>
        <w:t xml:space="preserve"/>
        <w:tab/>
        <w:br/>
        <w:tab/>
        <w:t xml:space="preserve">гр. София, 21.12.2021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4424/2021 г. и за да се произнесе, взе предвид следното:</w:t>
        <w:tab/>
        <w:br/>
        <w:tab/>
        <w:t xml:space="preserve"/>
        <w:tab/>
        <w:br/>
        <w:tab/>
        <w:t xml:space="preserve">Производството е по чл. 95 ГПК.</w:t>
        <w:tab/>
        <w:br/>
        <w:tab/>
        <w:t xml:space="preserve"/>
        <w:tab/>
        <w:br/>
        <w:tab/>
        <w:t xml:space="preserve"> Образувано е по молбата на Г. В. В., в качеството му на касатор по гр. д. № 4424/2021 г. на ІІ г. о. на ВКС, с вх.№ 20713/17.11.2021 г. за предоставяне на правна помощ по гр. д. № 4424/2021 г. Последното е образувано по подадена от В. касационна жалба срещу въззивно решение на Софийски апелативен съд № 675/ 20. 06. 2021 г., по гр. д.№ 891/2021 г. Молителят сочи, че не желае да бъде представляван пред ВКС от адвокат Г., който е в тежко здравословно състояние, няма връзка с него и няма представа дали последният е приподписал касационната жалба.</w:t>
        <w:tab/>
        <w:br/>
        <w:tab/>
        <w:t xml:space="preserve"/>
        <w:tab/>
        <w:br/>
        <w:tab/>
        <w:t xml:space="preserve"> Делото е насрочено за разглеждане по реда на чл.288 ГПК в закрито заседание на 09.03.2022 г.</w:t>
        <w:tab/>
        <w:br/>
        <w:tab/>
        <w:t xml:space="preserve"/>
        <w:tab/>
        <w:br/>
        <w:tab/>
        <w:t xml:space="preserve"> Настоящият съдебен състав като взе предвид изложените доводи и провери данните, относими към молбата за предоставяне на правна помощ, намира, че същата е неоснователна. </w:t>
        <w:tab/>
        <w:br/>
        <w:tab/>
        <w:t xml:space="preserve"/>
        <w:tab/>
        <w:br/>
        <w:tab/>
        <w:t xml:space="preserve"> От материалите по делото се установява, че с определение от 07.11.2018 г. по гр. д. № 1083/2018 г. на Софийски градски съд на молителя е назначен особен представител– адвокат И. Г.. Той е подписал подадената от името на касатора касационна жалба с вх. № 13065/23.07.2021 г., която е приета за отговаряща на формалните изисквания на процесуалния закон за редовност и по нея е образувано производство по реда на чл. 288 ГПК. Следва да бъде съобразена разпоредбата на чл.24, т.1 ЗПП, вр. чл. 21, т.1-3 ЗПП, според която правна помощ не се предоставя на страната, когато тази правна помощ се явява неоправдана от гледна точка на ползата, която би донесла на лицето, кандидатстващо за нея, какъвто е и разглежданият случай. Аргумент в подкрепа на изразеното разбиране е обстоятелството, че молителят Г. В., в качеството си на касатор, вече има назначен особен представител, изготвена касационна жалба, която е насрочена за разглеждане по реда на чл.288 ГПК в закрито заседание на 09.03.2022 г. От обстоятелството, че срокът по чл.283 ГПК е изтекъл и е недопустимо въвеждането на нови касационни основания или на ново изложение на основанията по чл.280,ал.1 ГПК за достъп до касационен контрол и предвид характера на производството по чл. 288 ГПК по селекция на вече подадената касационна жалба, което не изисква изрично адвокатска защита, следва извод, че към настоящия момент молбата за предоставяне на правна помощ е неоснователна и следва да бъде оставена без уважение. </w:t>
        <w:tab/>
        <w:br/>
        <w:tab/>
        <w:t xml:space="preserve"/>
        <w:tab/>
        <w:br/>
        <w:tab/>
        <w:t xml:space="preserve">Водим от гореизложеното състав на второ гражданско отделение на ВКС</w:t>
        <w:tab/>
        <w:br/>
        <w:tab/>
        <w:t xml:space="preserve"/>
        <w:tab/>
        <w:br/>
        <w:tab/>
        <w:t xml:space="preserve">О П Р Е Д Е Л И:</w:t>
        <w:tab/>
        <w:br/>
        <w:tab/>
        <w:t xml:space="preserve"/>
        <w:tab/>
        <w:br/>
        <w:tab/>
        <w:t xml:space="preserve">ОСТАВЯ без уважение молбата на Г. В. В. с вх.№ 20713/17.11.2021 г. за предоставяне на правна помощ по гр. д. № 4424/2021 г., по описа на ВКС, ІІ г. о.</w:t>
        <w:tab/>
        <w:br/>
        <w:tab/>
        <w:t xml:space="preserve"/>
        <w:tab/>
        <w:br/>
        <w:tab/>
        <w:t xml:space="preserve">ОПРЕДЕЛЕНИЕТО подлежи на обжалване с частна жалба пред друг състав на ВКС в едноседмичен срок от съобщаването му.</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