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№3392/20.03.2024 по адм. д. №3677/2023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3392 София, 20.03.2024 г. В ИМЕТО НА НАРОДА</w:t>
        <w:tab/>
        <w:br/>
        <w:tab/>
        <w:t xml:space="preserve">Върховният административен съд на Република България - Второ отделение, в съдебно заседание на шести ноември две хиляди и двадесет и трета година в състав: Председател: ТАНЯ РАДКОВА Членове: АНЕЛИЯ АНАНИЕВАМАРТИН АВРАМОВ при секретар Антоанета Стоилова и с участието на прокурора Цветанка Борилова изслуша докладваното от председателя Таня Радкова по административно дело № 3677/2023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инж. В. Гергов, началник на Служба по геодезия, картография и кадастър Видин, чрез адв. Цветанов срещу решение № 26/24.02.2023 г. по адм. д. № 232/2022 г. на Административен съд - Видин, с което е отменена негова Заповед № 18-10451-04.10.2022 г. Счита обжалваното решение за неправилно и незаконосъобразно като иска от съда решаване на делото по същество и потвърждаване на издадения административен акт. Прави възражение за прекомерност на адвокатското възнаграждение на ответната страна като моли същото да бъде редуцирано до законоустановения минимум.</w:t>
        <w:tab/>
        <w:br/>
        <w:tab/>
        <w:t xml:space="preserve">Ответникът по касационната жалба – И. Каменов чрез своя процесуален представител, адв. Петков, счита обжалваното решение за правилно и законосъобразно и моли същото да бъде потвърдено. Претендира присъждане на направените разноски по делото по представен списък.</w:t>
        <w:tab/>
        <w:br/>
        <w:tab/>
        <w:t xml:space="preserve">Представителят на Върховната прокуратура дава мотивирано заключение за неоснователност на касационната жалба. Предлага обжалваното решение да бъде оставено в сила, след като същото е постановено при липса на касационни основания по чл. 209, т. 3 АПК.</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на И. Каменов срещу Заповед № 18-10451-04.10.2022 г. на Началника на СГКК - Видин, с която на основание чл. 54, ал.4 от Закона за кадастъра и имотния регистър (ЗКИР) и чл. 21, ал. 1 АПК, чл. 99 предложения второ, т. 1 и т. 2 АПК и чл. 100 АПК при условията на възобновяване на производството е отменено Удостоверение за приемане на проект за изменение на кадастралната карта и кадастралните регистри № 25-255073-22.08.2022г., издадено от СГКК Видин, отменени са и издадените Схема – проект №15-1006087-31.08.2022г. и Схема – проект №15-1006096-31.08.2022г. като е постановено СОС с посочените проектни идентификатори да бъдат заличени.</w:t>
        <w:tab/>
        <w:br/>
        <w:tab/>
        <w:t xml:space="preserve">С обжалваното решение съдът е отменил оспорената Заповед № 18-10451-04.10.2022 г. на Началника на СГКК - Видин.</w:t>
        <w:tab/>
        <w:br/>
        <w:tab/>
        <w:t xml:space="preserve">За да постанови този резултат, решаващият съд е развил следните доводи:</w:t>
        <w:tab/>
        <w:br/>
        <w:tab/>
        <w:t xml:space="preserve">Оспорената заповед е издадена от компетентен орган, в кръга на неговите правомощия, но според съда същата е незаконосъобразна като издадена в нарушение на административно-производствените правила и материалния закон, тъй като не са налице визираните в разпоредбата предпоставки за издаването. Според съда в заповедта не е налице изричен диспозитив за възобновяване на административното производство по издаването на поисканите официални документи, но е безспорно изразена и недвусмислена волята на органа за отмяна на актовете, издадени от него съобразно правомощията му по чл. 55, ал. 3 ЗКИР, при условията на възобновяване на производството на основание чл. 99, т. 2 АПК. Съдът приема, че съобразно посоченото от органа правно и фактическо основание за възобновяване - чл. 99, т. 2 АПК, следва новите обстоятелства или новите писмени доказателства да са от съществено значение за издаване на акта, като в случая тези предпоставки за възобновяване не са налице с оглед наличните вече кадастрални данни за СОС с идентификатор 10971.502.341.2.12 преди исканото изменение. Според съда не са налице основанията за възобновяване на административното производство, тъй като не са налице нови доказателства и обстоятелства от съществено значение за издаване на акта, които при решаване на въпроса от административния орган не са били известни на страната в административното производство. Също така първоинстанционният съд приема, че заповедта е издадена и в несъответствие с разпоредбата на чл. 56, ал.11,т.2 от Наредба № РД-02-20-5 от 15.12.2016 г. за съдържанието, създаването и поддържането на кадастралната карта и кадастралните регистри.</w:t>
        <w:tab/>
        <w:br/>
        <w:tab/>
        <w:t xml:space="preserve">Така постановеното решение е валидно, допустимо и обосновано.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с проекта на практика се разделя съществуващ обект на кадастър, с установени кадастрални данни относно предназначението. Правилно е установено от административния съд, че видно от данните по делото и ККР на гр.Видин съществуващият обект по кадастър, който се заличава с проекта - обект с идентификатор 10971.502.341.2.12 и се създават двата нови обекта, е с предназначение на самостоятелния обект „жилище, апартамент“ и именно с това предназначение е нанесен в кадастъра.</w:t>
        <w:tab/>
        <w:br/>
        <w:tab/>
        <w:t xml:space="preserve">Според оспорената заповед са налице нови обстоятелства и нови писмени доказателства от съществено значение за издаването на акта, като органът е визирал изпратеният официално заверен препис от нотариус Л. Цветкова, съобразно който обектът на кадастър, за който е приет проекта за изменение, изразяващо се в нанасяне в КК на промени за СОС с идентификатор 10971.502.341.2.12, който се заличава с проекта и се образуват два самостоятелни обекта с идентификатори 10971.502.341.2.25 и 10971.502.341.2.26, същият не е апартамент, а ателие, а за промяна на предназначението от ателие на апартамент не е представена проектна документация с приетото изменение. С този протокол, на който се е позовал органът в обжалваната заповед, законосъобразно е преценено от решаващия съд, че с него не се установяват относими към предназначението на новосъздадените обекти факти и обстоятелства, като не се променя предназначението на обекта с процесния проект. Представеният протокол е относим относно установяване на собствеността, като разминаването в имената на жалбоподателя е налице във всички преписи на протокола за разпределение, вкл. и в официално заверените такива. Касационната инстанция споделя извода на решаващия съд, че в случая не са налице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съобразно посоченото от органа правно и фактическо основание за възобновяване - чл. 99, т. 2 АПК. В случая тези предпоставки за възобновяване не са налице с оглед наличните вече кадастрални данни за СОС с идентификатор 10971.502.341.2.12 преди исканото изменение.</w:t>
        <w:tab/>
        <w:br/>
        <w:tab/>
        <w:t xml:space="preserve">Настоящата инстанция споделя изцяло изводите на първоинстанционния съд, че оспорената заповед е издадена и в несъответствие с разпоредбата на чл. 56, ал. 11, т. 2 от Наредба № РД-02-20-5 от 15.12.2016 г. за съдържанието, създаването и поддържането на кадастралната карта и кадастралните регистри, съобразно която СГКК издава отказ за извършване на изменението, когато при регистрирано заявление за изменение на кадастралната карта и кадастралните регистри при издадено удостоверение за приет проект в производството по изменение на кадастралната карта и кадастралните регистри бъдат представени нови данни и документи, които не са били известни към момента на издаване на удостоверението за приет проект и обосновават невъзможност за извършване на изменението, каквито именно са обстоятелствата, мотивирали органа да отмени издадените удостоверения и схеми проект. Правилен и законосъобразен е изводът на решаващия съд, че предвид характера на актовете и доколкото същите са част от процедурата по издаване на окончателен административен акт, подлежащ на съдебен контрол, и изрично предвидената възможност за органа да постанови отказ при наличие на нови данни и доказателства обжалваната заповед е издадена в несъответствие с административно-производствените правила, разписани в наредбата, основание за отмяна на обжалваната заповед. Освен това процедурата по възобновяване е относима за отмяна на влязъл в сила индивидуален или общ администратвивен, а в случая такъв акт, заповед за одобряване на исканото изменение в кадастралната карта чрез разделянето на СОС на два отделни самостоятелни обекта няма постановена. Удостоверението за приемане на проект за изменение на кадастралната карта и кадастралните регистри № 25-255073-22.08.2022г., издадено от СГКК Видин и издадените Схема – проект №15-1006087-31.08.2022г. и Схема – проект №15-1006096-31.08.2022г. предхождат издаването на заповед за одобряване на претендираното изменение, която като влязъл в сила административен акт може да бъде предмет на процедура по възобновяване.</w:t>
        <w:tab/>
        <w:br/>
        <w:tab/>
        <w:t xml:space="preserve">Предвид изложеното, като е отменил оспорения административен акт, първоинстанционният съд е постановил решение при правилното приложение на материалния закон. При постановяването му съдът не е допуснал съществено нарушение на процесуални норми. Спрямо обжалваното решение не са налице твърдяните в касационните жалби основания за отмяна и решението като материално и процесуално законосъобразно и обосновано следва да се остави в сила.</w:t>
        <w:tab/>
        <w:br/>
        <w:tab/>
        <w:t xml:space="preserve">С оглед изхода на спора на ответника по касационната жалба следва да се присъдят направените от него разноски по приложен списък, представляващи адвокатски хонорар в размер от 1 250 (хиляда двеста и петдесет) лв. Същите са в посочения в чл. 8, ал. 2, т. 1 от Наредбата за минималните размери на адвокатските възнаграждения размер и възражението за прекомерност е неоснователно.</w:t>
        <w:tab/>
        <w:br/>
        <w:tab/>
        <w:t xml:space="preserve">Воден от горното, Върховният административен съд, второ отделение,</w:t>
        <w:tab/>
        <w:br/>
        <w:tab/>
        <w:t xml:space="preserve">РЕШИ:</w:t>
        <w:tab/>
        <w:br/>
        <w:tab/>
        <w:t xml:space="preserve">ОСТАВЯ В СИЛА решение № 26/24.02.2023 г. по адм. д. № 232/2022 г. на Административен съд – Видин.</w:t>
        <w:tab/>
        <w:br/>
        <w:tab/>
        <w:t xml:space="preserve">ОСЪЖДА Службата по геодезия, картография и кадастър Видин да заплати на И. Каменов, [ЕГН] направените пред касационната инстанция разноски в размер на 1 250 (хиляда двеста и петдесет) лв, представляващи адвокатски хонорар.</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