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№8075/24.07.2023 по адм. д. №3867/2023 на ВАС, 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8075 София, 24.07.2023 г. В ИМЕТО НА НАРОДА</w:t>
        <w:tab/>
        <w:br/>
        <w:tab/>
        <w:t xml:space="preserve">Върховният административен съд на Република България - - Първо отделение, , в съдебно заседание на четиринадесети юни две хиляди и двадесет и трета година в състав: Председател: МИЛЕНА ЗЛАТКОВА Членове: БЛАГОВЕСТА ЛИПЧЕВА РАДОСТИН РАДКОВ при секретар Маруся Николова и с участието на прокурора Никола Невенчин изслуша докладваното от съдията Радостин Радков по административно дело № 3867 / 2023 г.</w:t>
        <w:tab/>
        <w:br/>
        <w:tab/>
        <w:t xml:space="preserve">Производството е по реда на чл.208 и сл. във вр. с чл. 175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Обжалване и данъчно-осигурителна практика Велико Търново при ЦУ на НАП, чрез процесуален представител юриск. Я. Георгиева, срещу решение №63/16.02.2023г., постановено по адм. д. №573/2021 г. на Административен съд Велико Търново, с което е оставено без уважение искането му вх.№299/18.01.2023г. за поправка на допусната очевидна фактическа грешка в диспозитива на решение №284/30.12.2022г., постановено по същото дело, с който се отхвърля жалбата срещу част от процесния РА. В жалбата се твърди допусната от съда очевидната фактическа грешка, изразяваща се в това, че формираната действителна воля на съда в мотивите на съдебното решение несъответства на диспозитива на решението, тъй като там липсва изрично произнасяне по установени в мотивите допълнителни задължения за ДДС за м. 09.2016г. и м. 09.2019г. на ответника в касацията. Иска се отмяната му като неправилно и връщане на същия съдебен състав с указания за поправка на исканата ОФГ, алтернативно - за допълване диспозитива на решението, съобразно мотивите му.</w:t>
        <w:tab/>
        <w:br/>
        <w:tab/>
        <w:t xml:space="preserve">Ответникът по искането Севи 15 ЕООД, чрез адв.Томова, в писмен отговор и в съдебно заседание, взима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носнователност на касационната жалба.</w:t>
        <w:tab/>
        <w:br/>
        <w:tab/>
        <w:t xml:space="preserve">Настоящият касационен състав, намира искането за допустимо като подадено от надлежна страна в изпълнение изискването на чл. 175, ал. 1 АПК. Разгледано по същество е основателна.</w:t>
        <w:tab/>
        <w:br/>
        <w:tab/>
        <w:t xml:space="preserve">С обжалваното решение административния съд Велико Търново е оставил без уважение, като неоснователно, искането на Директора на Дирекция Обжалване и данъчно-осигурителна практика Велико Търново при ЦУ на НАП за поправка на допусната очевидна фактическа грешка в диспозитива на решение №284/30.12.2022г., постановено по адм. дело №573/2021г., изразяваща се в това, че формираната действителна воля на съда в мотивите на съдебното решение несъответства на диспозитива в частта му, в която отхвърля жалбата, тъй като там липсва изрично произнасяне по установени в мотивите допълнителни задължения за ДДС за м. 09.2016г. и м. 09.2019г. на дружеството жалбоподател. За да стигне до този извод, съдът, очевидно не е вникнал предмета очертан с отправеното до него искане за поправка на ОФГ, защото разсъждавал основно върху тази част от диспозитива на решението, чието допълване се иска, с която процесния РА е отменен, при положение, че поправка на ОФГ, досежно тази част от диспозитива, не е искана. Досежно диспозитива на решението, с който се отхвърля жалбата, съдът е споменал само, че касае данъчен период за м.11.2019г., но не развил доводи, защо в него не са включени допълнителните задължения за ДДС за м. 09.2016г. и м. 09.2019г., посочени като такива в мотивите на решението му, които именно са предмет на искането за поправка на ОФГ.</w:t>
        <w:tab/>
        <w:br/>
        <w:tab/>
        <w:t xml:space="preserve">Обжалваното съдебно решение е валидно, допустимо, но неправилно.</w:t>
        <w:tab/>
        <w:br/>
        <w:tab/>
        <w:t xml:space="preserve">Административния съд, видно от мотивите на обжалваното решение, не е разгледал и обсъдил искането за поправка на ОФГ, касаещо единствено допълване на решение №284/30.12.2022г., постановено по адм. дело №573/2021г., в частта му, в която се отхвърля жалбата на Севи 15 ЕООД срещу РА №Р-04000420007202-091-001/07.06.2021г. на орган по приходите при ТД на НАП Велико Търново, досежно твърдените, като констатирани от съда в мотивите на решението му /стр.587от делото, първи абзац/, допълнителни задължения за ДДС за м. 09.2016г. и м. 09.2019г.</w:t>
        <w:tab/>
        <w:br/>
        <w:tab/>
        <w:t xml:space="preserve">Съдът, в мотивите на обжалваното решение, е визирал само данъчни периоди, които не са предмет на искането за отстраняване на ОФГ и касаят диспозитива, с който отменя част от процесния РА, както и данъчен период за м.11.2019г., посочен в диспозитива, с който се отхвърля жалбата. Налице е липса на мотиви по предмета определен с искане вх.№299/18.01.2023г. по адм. д. №573/2021 г. на Административен съд Велико Търново.</w:t>
        <w:tab/>
        <w:br/>
        <w:tab/>
        <w:t xml:space="preserve">По смисъла на закона очевидни фактически грешки са писмени грешки, грешки в пресмятането и други подобни неточности, както и несъответствието между формираната действителна воля на съда в мотивите на решението и изразяването й в диспозитива. В конкретния случай формираната действителна воля на съда, досежно установените в мотивите на решението допълнителни задължения за ДДС за м. 09.2016г. по ф-ра №0300082565/23.09.2016г., издадена от Кирилов и сие ООД и за м. 09.2019г. по ф-ра №0060103169/27.09.2019г., издадена от ЕТ С. Лазаров-СС-91 /стр.587от делото, първи абзац/, несъответства на съдържанието на отхвърлителния диспозитив на решението, където тези периоди липсват в изчерпателното изброяване на данъчните периоди с доказани данъчни задължения на дружеството жалбоподател.</w:t>
        <w:tab/>
        <w:br/>
        <w:tab/>
        <w:t xml:space="preserve">Предвид изложеното, касационната жалбата е основателна.</w:t>
        <w:tab/>
        <w:br/>
        <w:tab/>
        <w:t xml:space="preserve">Поправката на исканата ОФГ не може да бъде извършена за първи път от този касационен състав, тъй като така страните биха били лишени от възможност да обжалват съдебно решение, с което се засягат техни права пред още една съдебна инстанция касационната.</w:t>
        <w:tab/>
        <w:br/>
        <w:tab/>
        <w:t xml:space="preserve">Обжалваното решение следва да бъде отменено, а делото върнато на същия съдебен състав за произнасяне по искане вх.№299/18.01.2023г. на Директора на Дирекция Обжалване и данъчно-осигурителна практика Велико Търново при ЦУ на НАП за поправка на ОФГ, при съобразяване с указанията и мотивите на касационната инстанция.</w:t>
        <w:tab/>
        <w:br/>
        <w:tab/>
        <w:t xml:space="preserve">Воден от горното и на основание чл. 221, ал. 1 от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№63/16.02.2023г., постановено по адм. д. №573/2021 г. на Административен съд Велико Търново.</w:t>
        <w:tab/>
        <w:br/>
        <w:tab/>
        <w:t xml:space="preserve">ВРЪЩА делото на същия съдебен състав за произнасяне по искане вх.№299/18.01.2023г. на Директора на Дирекция Обжалване и данъчно-осигурителна практика Велико Търново при ЦУ на НАП за поправка на ОФГ, при съобразяване с указанията и мотивите на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