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№10671/06.11.2023 по адм. д. №4327/2023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10671 София, 06.11.2023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октомври две хиляди и двадесет и трета година в състав: Председател: ВИОЛЕТА ГЛАВИНОВА Членове: МАРИЯ НИКОЛОВАМИРЕЛА ГЕОРГИЕВА при секретар Светла Панева и с участието на прокурора Емил Георгиев изслуша докладваното от съдията Мирела Георгиева по административно дело № 4327/2023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И. Димков, чрез адв. Е. Фичерова, срещу Решение №22/24.01.2023 г. на Административен съд - Пазарджик, постановено по адм. дело №1024/2022 г., с което е отхвърлена жалбата му срещу Заповед № 8121К - 12459/25.10.2022 г., издадена от Министъра на вътрешните работи.</w:t>
        <w:tab/>
        <w:br/>
        <w:tab/>
        <w:t xml:space="preserve">С горецитираната заповед прекратено служебното правоотношение на Димков като държавен служител – началник сектор КИС „Пазарджик“ към отдел „Териториални КИС - Юг“ при Дирекция „Комуникационни и информационни системи“ - МВР, на основание чл. 106, ал. 1, т. 6 и чл. 108 от Закона за държавния служител /ЗДСл/.</w:t>
        <w:tab/>
        <w:br/>
        <w:tab/>
        <w:t xml:space="preserve">Касаторът излага съображения, че съдебното решение е неправилно поради нарушение на материалния и процесуалния закон и необоснованост – касационни основанията по чл. 209, т. 3 от АПК. Моли да се отмени първоинстанционното съдебно решение и да се постанови ново, с което се отмени оспорваната от него заповед. Претендира разноски за двете съдебни инстанции. В открито съдебно заседание касаторът не се явява и не се представлява.</w:t>
        <w:tab/>
        <w:br/>
        <w:tab/>
        <w:t xml:space="preserve">Ответникът по касация – Министърът на вътрешните работи, в открито съдебно заседание се представлява от юриск. Райкова, която изразява становище за недопустимост, поради просрочие на касационната жалба, алтернативно – за нейната неоснователност. Съображения по съществото на спора развива в писмени бележки, които представя. Не претендира разноски за касационното производство.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взе предвид доказателствата по делото, доводите и възраженията на страните, намира, че касационната жалба е процесуално допустима като подадена в законния срок - съдебното решение е връчено лично на процесуалния представител на жалбоподателя на 07.02.2023 г., а касационната жалба срещу решението е подадена по пощата на 20.02.2023 г., видно от отбелязването за датата на пощенското клеймо.</w:t>
        <w:tab/>
        <w:br/>
        <w:tab/>
        <w:t xml:space="preserve">Касационната жалба е процесуално допустима и като подадена от надлежна страна, срещу подлежащ на оспорване съдебен акт.</w:t>
        <w:tab/>
        <w:br/>
        <w:tab/>
        <w:t xml:space="preserve">Разгледана по същество, касационната жалба е неоснователна, по следните съображения:</w:t>
        <w:tab/>
        <w:br/>
        <w:tab/>
        <w:t xml:space="preserve">Първоинстанционното производство е образувано по жалба, подадена от И. Димков против Заповед № 8121К - 12459/25.10.2022 г., издадена от Министъра на вътрешните работи, с която е прекратено служебното му правоотношение като държавен служител – началник сектор КИС „Пазарджик“ към отдел „Териториални КИС - Юг“ при Дирекция „Комуникационни и информационни системи“ - МВР, на основание чл. 106, ал. 1, т. 6 и чл. 108 от Закона за държавния служител/ЗДСл/.</w:t>
        <w:tab/>
        <w:br/>
        <w:tab/>
        <w:t xml:space="preserve">Прието е за установено от фактическа страна, че оспорващият е назначен за периода от 01.02.2017 г. до 24.10.2022 г. на длъжността началник сектор КИС „Пазарджик“ към отдел „Териториални КИС - Юг“ при Дирекция „Комуникационни и информационни системи“ - МВР със Заповед № 8121К - 2849/24.02.2017 г.</w:t>
        <w:tab/>
        <w:br/>
        <w:tab/>
        <w:t xml:space="preserve">Видно от Справка за наличието на упражнено право на пенсия за осигурителен стаж и възраст, издадена от Териториално поделение/ТП/ - Пазарджик, И. Димков получава лична пенсия за осигурителен стаж и възраст, считано от 15.08.2015 г., статус на пенсионер - Активен пенсионер/лист 45 от първоинстанционното дело/.</w:t>
        <w:tab/>
        <w:br/>
        <w:tab/>
        <w:t xml:space="preserve">Със Заповед № 8121К - 2849 от 24.02.2017 г. на Министъра на вътрешните работи, на основание чл. 9 от ЗДСл и 69 от Преходни и заключителни разпоредби/ПРЗ/ към Закона за изменение и допълнение на ЗМВР /обн. ДВ бр. 60 от 07 юли 2020 г./, И. Димков е назначен на длъжност „началник сектор КИС „Пазарджик“ към отдел „Териториални КИС - Юг“ при Дирекция „Комуникационни и информационни системи“ – МВР, считано от 01.02.2017 г. Тази заповед не е била обжалвана и е влязла в сила. Следва да се приеме, че това е последното по време назначаване/преназначаване/ на държавния служител, като служебното му правоотношение преминава от режим на ЗМВР към режим на регулация от ЗДСл.</w:t>
        <w:tab/>
        <w:br/>
        <w:tab/>
        <w:t xml:space="preserve">С Предизвестие рег. №8121р - 21882/25.10.2022 г. на Министъра на вътрешните работи, връчено на 27.10.2022 г., на оспорващия е отправено едномесечно предизвестие за прекратяване на служебното му правоотношение, на основание чл. 106, ал. 1, т. 6 от ЗДСл.</w:t>
        <w:tab/>
        <w:br/>
        <w:tab/>
        <w:t xml:space="preserve">На 25.10.2022 г. е издадена Заповед № 8121К - 12459 от Министъра на вътрешните работи, с която е прекратено служебното правоотношение на Димков, с ранг: I младши, на длъжност началник сектор КИС „Пазарджик“ към отдел „Териториални КИС - Юг“ при Дирекция „Комуникационни и информационни системи“ - МВР. Заповедта е издадена на основание чл. 106, ал. 1, т. 6 от ЗДСл. и в същата са посочени изплащането на Димков на дължимите му обезщетения. Заповедта е лично връчена на служителя на 27.10.2022 г., за което същият се е подписал.</w:t>
        <w:tab/>
        <w:br/>
        <w:tab/>
        <w:t xml:space="preserve">Първоинстанционният съд въз основа на приетите по делото доказателства е приел, че оспорената заповед е издадена от компетентен административен орган, в предписаната от закона форма, при спазване на процесуалните правила и при правилно приложение на материалния закон - при установено наличие на предпоставките по чл. 106, ал. 1, т. 6 от ЗДСл за прекратяване на служебното правоотношение.</w:t>
        <w:tab/>
        <w:br/>
        <w:tab/>
        <w:t xml:space="preserve">Решението е валидно и допустимо, като постановено от законен състав на местно и родово компетентен съд, след сезиране с процесуално допустима жалба против подлежащ на оспорване административен акт.</w:t>
        <w:tab/>
        <w:br/>
        <w:tab/>
        <w:t xml:space="preserve">Решението е правилно, като постановено при спазване на материалния и процесуалния закон.</w:t>
        <w:tab/>
        <w:br/>
        <w:tab/>
        <w:t xml:space="preserve">Фактическата обстановка е правилно установена от АС - Пазарджик и последователно е описана в логически издържани мотиви, които изцяло се споделят от касационната инстанция, поради което и на основание чл. 221, ал. 2, изр. второ от АПК препраща към тях.</w:t>
        <w:tab/>
        <w:br/>
        <w:tab/>
        <w:t xml:space="preserve">Оспорената заповед е издадена от компетентния орган по назначаването, при спазване на изискванията за форма и съдържание на акта за прекратяване на служебното правоотношение по чл. 108 от ЗДСл – подписана е от органа по назначаването и съдържа правното основание за прекратяване на служебното правоотношение, дължимите обезщетения и придобития ранг на държавна служба. При издаването й не са допуснати съществени нарушения на административно производствените правила. Решаващият съд е приел и спазване на изискванията на материалния закон, тъй като оспорващият е придобил и упражнил правото си на пенсия за осигурителен стаж и възраст.</w:t>
        <w:tab/>
        <w:br/>
        <w:tab/>
        <w:t xml:space="preserve">Неоснователен е доводът на касационния жалбоподател, че не е налице нововъзникнало правоотношение съгласно Заповед № 8121К - 2849 от 24.02.2017 г. на Министъра на вътрешните работи, издадена на основание чл. 9 от ЗДСл и 69 от Преходни и заключителни разпоредби към Закона за изменение и допълнение на ЗМВР /обн. ДВ бр. 60 от 07 юли 2020 г./. Следва да се отбележи, че обстоятелството, че Димков има непрекъснат трудов стаж е ирелевантно в случая, доколкото последното му назначаване е ново при режима на ЗДСл и придобиването на пенсия предхожда възникването на същото.</w:t>
        <w:tab/>
        <w:br/>
        <w:tab/>
        <w:t xml:space="preserve">Правилно съдът е отхвърлил възражението, че правото на пенсия е придобито не при условията на общата норма на чл. 68 от КСО, а при условията на чл. 69, ал. 2 от КСО. Предпоставка за прилагане на нормата на чл. 106, ал. 1, т. 6 от ЗДСл е възникнало и упражнено право на пенсия за осигурителен стаж и възраст, което обхваща и частния случай на пенсиониране по чл. 69, ал. 2 от КСО, която норма създава привилегия за правоимащите лица, с оглед спецификата на работата им. С разпоредбата на чл. 69, ал. 2 от ЗДСл е дадено право на пенсиониране за осигурителен стаж и възраст, само на основание установяване на отработено време на посочените длъжности, като е създаден облекчен ред, при който не се изисква навършването на възрастта по чл. 68 от КСО, но това не означава придобиване на различен вид пенсия от пенсията за осигурителен стаж и възраст по чл. 68 от КСО. Касае се само за привилегирован състав за придобиване на пенсия за осигурителен стаж и възраст по отношение на определени категории лимитативно изброени служители.</w:t>
        <w:tab/>
        <w:br/>
        <w:tab/>
        <w:t xml:space="preserve">От приетите по делото писмени доказателства се установява, че към датата на издаване на заповедта за прекратяване на служебното правоотношение - 25.10.2022 г., Димков получава пенсия за осигурителният стаж и възраст, като е упражнил правото си съгласно горецитираната справка на ТП на НОИ. В съдебно заседание от 10.01.2023 г. адв. Фичерова изрично е заявила, че доверителят й е упражнил правото си на пенсия по чл.69 от КСО.</w:t>
        <w:tab/>
        <w:br/>
        <w:tab/>
        <w:t xml:space="preserve">При така установената фактическа обстановка правилно АС - Пазарджик е достигнал до извода, че спрямо служителят е осъществен фактическият състав на чл. 106, ал. 1, т. 6 от ЗДСл. Този извод е законосъобразен и съответен на събраните по делото доказателства. Цитираната разпоредба дава право на органа по назначаването да прекрати служебното правоотношение с едномесечно предизвестие, когато служебното правоотношение е възникнало, след като назначеният държавен служител е придобил и упражнил правото си на пенсия. В този смисъл не са основателни оплакванията на касационния жалбоподател, че актът е издаден при липсата на кумулативните предпоставки на чл. 106, ал. 1, т. 6 от ЗДСл – определен осигурителен стаж и достигната възраст. Пенсията е отпусната именно при наличието и на двете кумулативни предпоставки по реда на чл. 69, ал. 2 от КСО, относно правото на служителите от МВР да придобиват право на пенсия за осигурителен стаж и възраст. Нормата е специална, тъй като създава привилегирован режим за посочените в нея лица, но същата урежда също пенсия за осигурителен стаж и възраст, съответно хипотезата попада в приложното поле на чл. 106, ал. 1, т. 6 от ЗДСл. В този смисъл ирелевантна е възрастта на държавния служител към момента на оспореното прекратяване на служебното правоотношение, в това число и дали е достигната възрастта за пенсиониране по общия ред по чл. 68 от КСО.</w:t>
        <w:tab/>
        <w:br/>
        <w:tab/>
        <w:t xml:space="preserve">Процесната заповед е в съответствие и с целта на закона, тъй като именно законът е предвидил възможност, при която е допустимо прекратяване на служебното правоотношение на служителя при придобито и упражнено право на пенсия преди възникване на служебното правоотношение, което е прекратено.</w:t>
        <w:tab/>
        <w:br/>
        <w:tab/>
        <w:t xml:space="preserve">Предвид гореизложеното настоящият състав намира, че оспореното решение като правилно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№22/24.01.2023 г. на Административен съд - Пазарджик, постановено по адм. дело № 1024 по описа за 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