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№319/06.03.2023 по гр. д. №579/2023 на ВКС, ГК, I г.о., докладвано от съдия Дияна Ценева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319</w:t>
        <w:tab/>
        <w:br/>
        <w:tab/>
        <w:t xml:space="preserve"/>
        <w:tab/>
        <w:br/>
        <w:tab/>
        <w:t xml:space="preserve"> гр. София, 01.03.2023 г.</w:t>
        <w:tab/>
        <w:br/>
        <w:tab/>
        <w:t xml:space="preserve"/>
        <w:tab/>
        <w:br/>
        <w:tab/>
        <w:t xml:space="preserve"> ВЪРХОВЕН КАСАЦИОНЕН СЪД, 1-ВО ГРАЖДАНСКО</w:t>
        <w:tab/>
        <w:br/>
        <w:tab/>
        <w:t xml:space="preserve"/>
        <w:tab/>
        <w:br/>
        <w:tab/>
        <w:t xml:space="preserve">ОТДЕЛЕНИЕ 3-ТИ СЪСТАВ, в закрито заседание на първи март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 Председател:Дияна Ценева</w:t>
        <w:tab/>
        <w:br/>
        <w:tab/>
        <w:t xml:space="preserve"/>
        <w:tab/>
        <w:br/>
        <w:tab/>
        <w:t xml:space="preserve"> 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като разгледа докладваното от Дияна Ценева Касационно гражданско дело № 20238002100579 по описа за 2023 година</w:t>
        <w:tab/>
        <w:br/>
        <w:tab/>
        <w:t xml:space="preserve"/>
        <w:tab/>
        <w:br/>
        <w:tab/>
        <w:t xml:space="preserve">Производството по делото е образувано по молба на „Калифея” АД със седалище и адрес на управление гр. София за отмяна на основание чл. 303, ал.1, т.1 ГПК на влязлото в сила решение № 134 от 25.01.2008 г. по в. гр. д. № 2757/2007 г. на Пловдивския окръжен съд, с което е оставено в сила решение № 111 от 09.07.2007 г. по гр. д. № 2802/2006 г. на Районен съд-Пловдив.</w:t>
        <w:tab/>
        <w:br/>
        <w:tab/>
        <w:t xml:space="preserve"/>
        <w:tab/>
        <w:br/>
        <w:tab/>
        <w:t xml:space="preserve">След запознаване с делото настоящият състав констатира, че по отношение на съдия Бонка Дечева е налице пречка по смисъла на чл. 22, ал.1, т.5 ГПК за участие при разглеждане на настоящото дело. Това е така, тъй като въззивно решение № 134 от 25.01.2008 г. по гр. д. № 2757/2007 г. на Пловдивския окръжен съд, чиято отмяна се иска, е било предмет на касационен контрол в производството по гр. д. № 2655/2008 г. на ВКС, І г. о., докладчик по което е била съдия Дечева. Поради това съдия Дечева следва да бъде отведена от разглеждане на настоящото дело, като същото се докладва за определяне на друг член на съдебния състав.</w:t>
        <w:tab/>
        <w:br/>
        <w:tab/>
        <w:t xml:space="preserve"/>
        <w:tab/>
        <w:br/>
        <w:tab/>
        <w:t xml:space="preserve"> Водим от горното съдът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ОТВЕЖДА на основание чл. 22, ал.1, т.5 ГПК съдия БОНКА ДЕЧЕВА от разглеждането на гр. д. № 579/2023 г. по описа на ВКС, І г. о. </w:t>
        <w:tab/>
        <w:br/>
        <w:tab/>
        <w:t xml:space="preserve"/>
        <w:tab/>
        <w:br/>
        <w:tab/>
        <w:t xml:space="preserve">Делото да се докладва за определяне на друг съдия, който да вземе участие като член на състава при разглеждане на делото.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