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№120/23.03.2023 по нак. д. №149/2023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120</w:t>
        <w:tab/>
        <w:br/>
        <w:tab/>
        <w:t xml:space="preserve"/>
        <w:tab/>
        <w:br/>
        <w:tab/>
        <w:t xml:space="preserve"> гр. София, 22.03.2023 г.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закрито заседание на двадесет и втори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Председател:Теодора Стамболова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като разгледа докладваното от Петя Колева Касационно наказателно дело от общ характер № 20238002200149 по описа за 2023 година С предложение от Началника на затвора – Бургас по настоящото дело е отправено искане подсъдимият П. И. Г., който е с мярка за неотклонение „задържане под стража“, да бъде отведен за консултативен преглед и специализирано изследване в ДКЦ – 1 в гр. Бургас при специалист ендокринолог на 28.03.2023 г. в 9,30 ч., поради невъзможност изследването да бъде направено в условията на Затвора в гр. Бургас.</w:t>
        <w:tab/>
        <w:br/>
        <w:tab/>
        <w:t xml:space="preserve"/>
        <w:tab/>
        <w:br/>
        <w:tab/>
        <w:t xml:space="preserve">След съвещание съдът намира, че няма пречка да бъде издадено разрешение, подсъдимият Г. да бъде заведен на консултативен преглед и специализирано изследване в ДКЦ – 1 в гр. Бургас при специалист ендокринолог, на посочената дата, предвид данните за влошеното му здравословно състояние.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РАЗРЕШАВА подсъдимият по к. н.д. № 149/2023 г. П. И. Г. с ЕГН ********** да бъде отведен за консултативен преглед и специализирано изследване в ДКЦ – 1 в гр. Бургас при специалист ендокринолог на 28.03.2023 г. в 9,30 ч.</w:t>
        <w:tab/>
        <w:br/>
        <w:tab/>
        <w:t xml:space="preserve"/>
        <w:tab/>
        <w:br/>
        <w:tab/>
        <w:t xml:space="preserve">Препис от определението да се изпрати на Началника на затвора – Бургас.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