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№9360/06.08.2024 по адм. д. №1867/2024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Като се е произнесъл по законосъобразността на заповедта в неоспорени от жалбоподателя части, без надлежно сезиране, АС е постановил частично недопустимо решение, което следва да се обезсили в частите, с които е отхвърлена жалбата за парцели 47468 - 190 -1 -2 и 47468 - 199 - 4 - 3 и за останали извън одобрения окончателен слой "Физически блокове" парцели. Производството по делото следва да бъде прекратено в тези части. Доколкото АС не се е произнесъл по допустимостта и евентуално основателността на жалбата срещу заповедта за оставени извън специализирания слой "Площи, допустими за подпомагане" парцел 10152 - 190 - 1 - 2 и 10152 - 199 - 4 - 3, делото следва да се върне на друг състав на АС за ново разглеждане в тази част. Фактически установявания в заповед за непочистване на спорните площи кореспондират с доказателствата по делото, като в съдебно заседание и вещото лице е посочило, че резолюцията позволява тяхното визуално изследване и извършване на измервания относно площите, приети като недопустими. Констатациите на вещото лице относно състоянието на терените през октомври 2023 година са неотносими към правнорелевантния период - а именно кампания 2022 г. Не е споделен и извода на вещото лице за извършено косене в периода 20.07.2022 г. - 07.08.2022 г., тъй като същият е основан единствено на направени записвания в "дневник на стопанството", която е с характер на частен документ без достоверно съдържание, поради липса на удостоверявана на съдържанието.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9360 София, 06.08.2024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тринадесети юни две хиляди двадесет и четвърта година в състав: Председател: АННА ДИМИТРОВА Членове: ИЛИАНА СЛАВОВСКАНЕЛИ ДОНЧЕВА при секретар Мадлен Дукова и с участието на прокурора Цветанка Борилова изслуша докладваното от председателя Анна Димитрова по административно дело № 1867/2024 г.</w:t>
        <w:tab/>
        <w:br/>
        <w:tab/>
        <w:t xml:space="preserve">Производството е по реда на чл. 208 - 228 от Административнопроцесуалния кодекс /АПК/.</w:t>
        <w:tab/>
        <w:br/>
        <w:tab/>
        <w:t xml:space="preserve">Образувано е по касационна жалба, подадена от П. М. Г., жив. в гр. Свиленград, чрез процесуален представител, срещу решение № 1052/21.12.2023 г. по адм. дело №310/2023 г. на Административен съд - Хасково, с което е отхвърлена жалбата му срещу заповед № РД -09 -94/31.01.2023 г. на министър на земеделието и храните / според диспозитива на съдебното решение, според заповедта - на министъра на земеделието/, в частта й, в която извън одобрените окончателни слоеве "Физически блокове" и "Площи, допустими за подпомагане" за кампания 2022 г. са останали следните площи: 0,7 ха от парцел 10152 - 208 - 3 - 2; 0,87 ха от парцел 10152 - 246 -2 - 2; 0,49 ха от парцел 10152 - 246 - 3 - 1; 6,27 ха от парцел 10152 - 41- 1 -1; 0,22 ха от парцел 47468 - 190 -1 -2 / грешно посочен в жалбата като парцел 10152 - 190 - 1 - 2/; всички в землището на с. Варник, обл. Хасково и 0,73 ха от парцел 47468 - 199 - 4 - 3 / грешно посочен в жалбата като парцел 10152 - 199 - 4 - 3/; 0,88 ха от имот 47468 - 51 - 3 - 1 - в землището на с. Маточина, обл. Хасково. Касаторът поддържа в касационната жалба, в писмено становище и в съдебно заседание чрез процесуален представител, че решението е неправилно - необосновано и постановено в нарушение на материалния закон, иска отмяната му, отмяна на заповедта в описаните в диспозитива на съдебното решение части, ведно с последиците от отмяната.</w:t>
        <w:tab/>
        <w:br/>
        <w:tab/>
        <w:t xml:space="preserve">Ответникът по касационна жалба - министър на земеделието и храните / съгласно определение за допускане на промяна на наименованието от 13.06.2024 г./, в съдебно заседание чрез процесуален представител, иска оставяне на решението в сила.</w:t>
        <w:tab/>
        <w:br/>
        <w:tab/>
        <w:t xml:space="preserve">Прокурорът от Върховната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страна. За да се произнесе по съществото на жалбата, настоящият състав взе предвид следното:</w:t>
        <w:tab/>
        <w:br/>
        <w:tab/>
        <w:t xml:space="preserve">Със жалбата на П. М. Г. е оспорена заповед № РД -09 -94/31.01.2023 г. на министър на земеделието в частта, с която извън специализирания слой "Площи, допустими за подпомагане" са останали следните площи: 0,7 ха от парцел 10152 - 208 - 3 - 2; 0,87 ха от парцел 10152 - 246 -2 - 2; 0,49 ха от парцел 10152 - 246 - 3 - 1; 6,27 ха от парцел 10152 - 41- 1 -1; 0,22 ха от парцел 10152 - 190 - 1 - 2; всички в землището на с. Варник, обл. Хасково и 0,73 ха от парцел 10152 - 199 - 4 - 3; 0,88 ха от имот 47468 - 51 - 3 - 1 в землището на с. Маточина, обл. Хасково. С петитума на жалбата се иска отмяна на заповедта в същата част. В жалбата не е била оспорена заповедта в частта относно останали извън специализирания слой "Физически блокове " парцели, нито относно парцели 47468 - 190 -1 -2 и 47468 - 199 - 4 - 3, за които се е произнесъл АС. Жалбоподателят не е променял петитума на жалбата си в нито един момент от производството пред първата инстанция, като оспорената част от заповедта е описана по същия начин и в писмените бележки на процесуалния му представител, депозирани след заседанието, в което е постановено определението за даване ход по същество на делото.</w:t>
        <w:tab/>
        <w:br/>
        <w:tab/>
        <w:t xml:space="preserve">Върховният съд е длъжен съгласно чл.218, ал.2 АПК служебно да следи за допустимостта на обжалваното решение.</w:t>
        <w:tab/>
        <w:br/>
        <w:tab/>
        <w:t xml:space="preserve">Като се е произнесъл по законосъобразността на заповедта в неоспорени от жалбоподателя части, без надлежно сезиране, АС е постановил частично недопустимо решение, което следва да се обезсили в частите, с които е отхвърлена жалбата за парцели 47468 - 190 -1 -2 и 47468 - 199 - 4 - 3 и за останали извън одобрения окончателен слой "Физически блокове" парцели. Производството по делото следва да бъде прекратено в тези части. Доколкото АС не се е произнесъл по допустимостта и евентуално основателността на жалбата срещу заповедта за оставени извън специализирания слой "Площи, допустими за подпомагане" парцел 10152 - 190 - 1 - 2 и 10152 - 199 - 4 - 3, делото следва да се върне на друг състав на АС за ново разглеждане в тази част. В останалата си част решението е допустимо.</w:t>
        <w:tab/>
        <w:br/>
        <w:tab/>
        <w:t xml:space="preserve">За да постанови останалата част от решението, АС е изложил мотиви, че заповедта е издадена от административен орган, разполагащ с материална и териториална компетентност, в предписаната писмена форма, съдържа необходимите реквизити - включително фактически и правни основания за издаването й. В случая мотивите за спорната част се съдържат на CD с "Таблица с данни за УРН 596021", в която са посочени конкретните правни основания за недопустимост на всеки един от парцелите, а на CD са приложени и файлове с дешифрираните самолетни снимки. Не са допуснати съществени нарушения на административно - процесуалните правила. Съдът е посочил, че предвид представените по делото на компактдиск самолетни снимки, заснети на 03.07.2022 г., фактически установявания в заповед за непочистване на спорните площи кореспондират с доказателствата по делото, като в съдебно заседание и вещото лице е посочило, че резолюцията позволява тяхното визуално изследване и извършване на измервания относно площите, приети като недопустими. Съдът е посочил, че констатациите на вещото лице относно състоянието на терените през октомври 2023 година са неотносими към правнорелевантния период - а именно кампания 2022 г. Съдът не е споделил и извода на вещото лице за извършено косене в периода 20.07.2022 г. - 07.08.2022 г., тъй като същият е основан единствено на направени записвания в "дневник на стопанството", която е с характер на частен документ без достоверно съдържание, поради липса на удостоверявана на съдържанието, както от какъвто и да е било държавен орган, така и от жалбоподателя. Съдът е обсъдил фактическите констатации и правните основания за всеки от парцелите поотделно, и е посочил че има площи бедна или липсваща тревна растителност с множество камъни и скални участъци без видими следи от земеделска дейност в 6,27 ха от от парцел 10152 - 41- 1 -1, 0, ерозирал земен терен без растителност в 0, 7 ха от от парцел 10152 - 208 - 3 - 2, плътно захрастени, неподдържани участъци, без видими следи от земеделска дейност и полски път в 0,87 ха от парцел 10152 - 246 -2 - 2; 0,49 ха от парцел 10152 - 246 - 3 - 1 и 0,88 ха от имот 47468 - 51 - 3 - 1 . Направил е извод за правилно приложение на материалния закон от административния орган - а именно на чл.3, ал.1, чл.8ал.2, чл.10, ал.1 и ал.2, т.1 от Наредба №2/26.03.2018 г. за критериите за допустимост на земеделските площи за подпомагане по схеми и мерки за плащане на площ. Решението е правилно в допустимата си част.</w:t>
        <w:tab/>
        <w:br/>
        <w:tab/>
        <w:t xml:space="preserve">Съдът е формирал обосновани изводи относно състоянието на парцелите към 03.07.2022 г. предвид самолетните снимки и дешифрирането им. На вещото лице не е поставяна задача, която да е свързана с проверка на правилността на дешифрирането. Обоснован е изводът, че отбелязванията в тетрадката, озаглавена "Дневник на стопанството" с характер на неподписан частен документ, не доказват почистване на терена до края на кампания 2022 г. поради липсата на каквото и да е било удостверяване на същите от който и да е било правен субект. Обоснован е изводът, че състоянието на терена през следващата 2023 година не е относимо към правния спор. Съдът може и да не кредитира неоспорено от страните заключение, но е длъжен да изложи мотиви, както е направил в случая. Изложените от АС мотиви са логични и съобразени с доказателствената стойност на събраните по делото доказателства и разпределението на тежестта на доказване между страните. По отношение забрана за косене на ливадите, попадащи в съответната защитена зона от Натура 2000, основателни са доводите, че забраната за косене по чл.7, ал.1, т.3, букви "а" до "в" от Наредба №5/24.02.2015 г. съдържа забрана за косене на ливадите до 1 юли, от периферията към център с бързодвижеща се техника и преди 15 юли, от периферията към центъра преди 15 юни. Освен, че към 3 юли е било възможно косене с бавно и среднодвижещата се техника, както е посочил съдът, следва да се отбележи, че нито една от спорните площи не е приета за недопустима за подпомагане само поради неокосяване, което е видно от гореизложените фактически основания на акта. При направената служебна проверка на основание чл. 218, ал.2 АПК настоящият съдебен състав намира, че материалното право е приложено правилно от АС, поради което изложените от него доводи в тази насока не следва да се повтарят. Допусната ЯФГ в диспозитива чрез изписване за издател на акта министър на земеделието и храните вместо министър на земеделието на влияе на правилността на решението.</w:t>
        <w:tab/>
        <w:br/>
        <w:tab/>
        <w:t xml:space="preserve">Предвид изложеното решението като правилно в допустимата си част, следва да бъде оставено в сила.</w:t>
        <w:tab/>
        <w:br/>
        <w:tab/>
        <w:t xml:space="preserve">Воден от горното и на основание 221, ал.3 и 2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ОБЕЗСИЛВА частта от решение № 1052/21.12.2023 г. по адм. дело №310/2023 г. на Административен съд - Хасково, с което е отхвърлена жалбата на П. М. Г. срещу заповед № РД -09 -94/31.01.2023 г. на министър на земеделието и храните за оставени извън одобрения със заповедта окончателен специализиран слой "Физически блокове" за кампания 2022 г. площи от парцели и относно оставени извън окончателния специализиран слой "Площи, допустими за подпомагане" за кампания 2022 г. 0,22 ха от парцел 47468 - 190 -1 -2 и 0,73 ха от парцел 47468 - 199 - 4 - 3.</w:t>
        <w:tab/>
        <w:br/>
        <w:tab/>
        <w:t xml:space="preserve">ПРЕКРАТЯВА производството по делото в посочените части.</w:t>
        <w:tab/>
        <w:br/>
        <w:tab/>
        <w:t xml:space="preserve">ВРЪЩА делото за ново разглеждане от друг състав на същия съд по частта от жалбата срещу заповедта за оставени извън специализирания слой "Площи, допустими за подпомагане" площи от парцел 10152 - 190 - 1 - 2 и от парцел 10152 - 199 - 4 - 3.</w:t>
        <w:tab/>
        <w:br/>
        <w:tab/>
        <w:t xml:space="preserve">ОСТАВЯ В СИЛА решението в останалата му част.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