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№10655/06.11.2023 по адм. д. №4905/2023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10655 София, 06.11.2023 г. В ИМЕТО НА НАРОДА</w:t>
        <w:tab/>
        <w:br/>
        <w:tab/>
        <w:t xml:space="preserve">Върховният административен съд на Република България - Първо отделение, в съдебно заседание на девети октомври две хиляди и двадесет и трета година в състав: Председател: БИСЕР ЦВЕТКОВ Членове: РУМЯНА ЛИЛОВАКАМЕЛИЯ СТОЯНОВА при секретар Мирела Добриянова и с участието на прокурора Никола Невенчин изслуша докладваното от съдията Камелия Стоянова по административно дело № 4905/2023 г. Производството е по реда на чл. 208 и сл. от АПК.</w:t>
        <w:tab/>
        <w:br/>
        <w:tab/>
        <w:t xml:space="preserve">Образувано е по касационна жалба от “Аполо 35“ ЕООД срещу решение № 371/24.02.2023 г., постановено по адм. д. № 34/2022 г. по описа на Административен съд Пловдив, с което е отхвърлена жалбата на „Аполо 35“ ЕООД срещу ревизионен акт № Р-16001621002735-091-001/26.10.2021 г., издаден от органи по приходите в ТД на НАП Пловдив, в частта, потвърден с решение № 641/13.12.2021 г. на директора на дирекция „Обжалване и данъчно-осигурителна практика“ Пловдив, с който на „Аполо 35“ ЕООД е отказано право на приспадане на данъчен кредит в размер на 56 709, 56 лв., допълнително е начислен ДДС в размер на 4387, 20 лв., и са определени лихви за забава общо в размер на 20 797, 52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Пловдив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 в частта й по отношение на решението на първоинстанционния съд, с което е отхвърлена жалбата на дружеството срещу ревизионния акт, с който е отказано правото на приспадане на данъчен кредит в размер на 56 709, 56 лв., заедно със съответните лихви за забава. В останалата му част решението на първоинстанционния съд е законосъобразно, касационната жалба е неоснователна.</w:t>
        <w:tab/>
        <w:br/>
        <w:tab/>
        <w:t xml:space="preserve">Със заповед за възлагане на ревизия № Р-16001621002735-020-001/11.05.2021 г., издадена от орган по приходите в ТД на НАП Пловдив, е възложено извършването на ревизия на „Аполо 35“ ЕООД за определяне на задълженията му по ЗДДС за данъчни периоди от 01.12.2015 г. до 31.12.2018 г., и за корпоративен данък за периода от 01.01.2015 г. до 31.12.2018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Р-16001621002735-092-001/30.09.2021 г., същият е връчен на ревизираното лице, съдържа реквизитите по чл. 117, ал. 2 от ДОПК. Ревизията е приключила с издаването на ревизионен акт № Р-16001621002735-091-001/26.10.2021 г. Ревизионният акт е потвърден с решение № 641/13.12.2021 г. на директора на дирекция „Обжалване и данъчно-осигурителна практика" Пловдив. С ревизионния акт на дружеството не е признато право на приспадане на данъчен кредит за данъчни периоди м.05 и м.06.2018 г. на основание чл. 70, ал. 5 от ЗДДС, във връзка с чл. 6 от ЗДДС, чл. 68, ал. 1, т. 1 и чл. 69 от ЗДДС по 5 броя фактури, издадени от „Сердика инвест“ ЕООД - № 01038/28.05.2018 г. с посочен предмет на доставката пълномаслено овче мляко на прах 6000 кг, № 01002/15.05.2018 г. с посочен предмет на доставката пълномаслено овче мляко на прах 4000 кг, № 01001/07.05.2018 г. с посочен предмет на доставката пълномаслено мляко на прах 5000 кг., № 01004/29.05.2018 г. с посочен предмет на доставката обезмаслено краве мляко на прах, № 01008/31.05.2018 г. с посочен предмет на доставката краве масло блок 299, 74 кг. В хода на ревизионното производство е установено частично плащане по фактурите, като при обща стойност на доставките с ДДС от 340 257, 35 лв. са представени доказателства за плащане в размер на 65 945 лв. В представени в хода на ревизионното производство писмени обяснения от ревизираното дружество е посочено, че стоките са получавани от прекия доставчик в база на месокомбинат „Сердика“ в гр. Русе и са транспортирани със собствен транспорт – товарен автомобил, марка „Скания“, рег. № [рег. номер]. Фактическото предаване на стоките е извършвано от управителя на доставчика Н. Николов, на съответните шофьори, като са осъществили транспорта до мандрата на ревизираното дружество в гр. Главиница. Представени са били заповеди за извършване на превоз на стоки на определени дати, пътни листове за движението на посоченото моторно превозно средство по маршрут Главиница-Русе, и Русе-Главиница, стокови разписки за предаване на стоките с реквизити, съвпадащи с реквизитите на процесните фактури, счетоводни регистри за счетоводното отразяване на процесните достави при доставчика. След анализ на представените доказателства органите по приходите са направили извода, че не са представени доказателства за фактическото изпълнение на доставките по процесните фактури. Формиран е извод, че предходният доставчик „Анти 2000“ ЕООД също не разполага със собствени складове и моторни превозни средства за извършване на дейността. С ревизионния акт допълнително е начислен ДДС на основание чл. 86, ал. 1 и ал. 2 от ЗДДС, във връзка с чл. 82 от ЗДДС, като е установено, че при извършена съпоставка между отчетените приходи от продажби в счетоводните регистри на дружеството и декларираните обороти по справката декларация по ЗДДС е установено, че „Аполо 35“ ЕООД не е включило в отчетните си регистри по чл. 124, ал. 1, т. 2 от ЗДДС и справка-декларацията по чл. 125, ал. 1 от ЗДДС за данъчен период м.07.2018 г. фактури, издадени от него за доставки на млечни продукти, като доставките са извършени на територията на страната и са облагаеми. Установено е, че за посочения данъчен период за 17 броя продажби са били издадени фактури на обща стойност 21 936 лв., в които на отделен ред е посочен ДДС, но същият не отразен като задължение на ревизираното лице към бюджета. При съобразяване на тези обстоятелства, допълнително е начислен ДДДС в размер на 4387, 20 лв. При осъществен съдебен контрол за законосъобразност на ревизионния акт, с решение № 371 от 24.02.2023 г., постановено по адм. д. № 34/2022 г., Административен съд Пловдив е отхвърлил жалбата на „Аполо 35“ ЕООД срещу ревизионен акт № Р-16001621002735-091-001/26.10.2021 г., издаден от органи по приходите в ТД на НАП Пловдив. Първоинстанционният съд е приел, че основният спорен въпрос между страните е налице ли са реално осъществени доставки на услуги по издадените от "Сердика Инвест" ЕООД фактури, които да послужат като основание за упражняване на правото на приспадане на данъчен кредит от страна на "Аполо 35" ЕООД. Приел е, че правото на приспадане на данъчен кредит на дружеството е отказано на основание чл. 70, ал. 5 от ЗДДС, във връзка с изводи за неправомерно начислен във фактурите данък, поради липса на доказателства относно реалното осъществяване на доставките. Приел е, че реалността на доставките по фактурите, по които се претендира право на приспадане на данъчен кредит, е призната от трайната практика на Съда на Европейския съюз като необходимо условие за възникване на претендираното право. Приел е, че доказателствата и доказателствените средства за установяване на реалност на доставката следва да са относими към конкретния положителен факт – доставка, и теоретично се разпределят в две групи – установяващи потенциалната възможност за осъществяване на доставката /материална, кадрова, техническа обезпеченост и индивидуализация на родово определените вещи – предмет на доставката (транспортиране и съхранение, приемо-предаване, индивидуализиране, последващо реализиране или влагане в осъществяваната дейност и др. подобни), респективно извършване на фактурираните доставки на стоки. Приел е, че от събраните по делото доказателства не може да се направи обоснован извод, че всички доставчици по веригата от доставки разполагат с материална, техническа, и кадрова обезпеченост за извършване на доставките. Приел е, че при липсата на доказателства за собствен и/или нает обект от прекия доставчик „Сердика Инвест“ ЕООД, изолирани от общия доказателствен материал сее явяват представените от ревизираното лице доказателства за извършен транспорт на стоките от гр. Русе до гр. Главиница с негов собствен транспорт. В тази връзка е и формирания извод, че не е спорно обстоятелството, че ревизираното лице разполага с активи и персонал за извършване на дейността си, а е спорно обстоятелството дали стоките са придобити именно от посочения пряк доставчик и са били налични при него към датите на твърдените продажби. По отношение на допълнително начисления ДДС, първоинстанционният съд е определил като правилни изводите на органите по приходите.</w:t>
        <w:tab/>
        <w:br/>
        <w:tab/>
        <w:t xml:space="preserve">Решението е неправилно в частта му, с която е отхвърлен жалбата на „Аполо 35“ ЕООД срещу ревизионния акт, с който на дружеството е отказано право на приспадане на данъчен кредит в размер на 56 709, 56 лв. и лихви в размер на 19 373, 28 лв., решението на първоинстанционния съд е правилно в частта му, с която е отхвърлена жалбата на търговското дружество срещу ревизионния акт в частта му, с която допълнително е начислен ДДС в размер на 4387, 20 лв. и лихви за просрочие в размер на 1424, 74 лв..</w:t>
        <w:tab/>
        <w:br/>
        <w:tab/>
        <w:t xml:space="preserve">Установява се, от събраните по делото доказателства, че доставчикът „Сердика инвест“ ЕООД е издал фактури с № 01038/28.05.2018 г. с посочен предмет на доставката пълномаслено овче мляко на прах 6000 кг, № 01002/15.05.2018 г. с посочен предмет на доставката пълномаслено овче мляко на прах 4000 кг, № 01001/07.05.2018 г. с посочен предмет на доставката пълномаслено мляко на прах 5000 кг., № 01004/29.05.2018 г. с посочен предмет на доставката обезмаслено краве мляко на прах, № 01008/31.05.2018 г. с посочен предмет на доставката краве масло блок 299, 74 кг. Не се спори между страните, това се установява от събраните по делото доказателства, че посочените фактури са намерили отражение в дневниците за продажби и в справките декларации по ЗДДС на посочения доставчик. Това обстоятелство не е отречено и от заключението на изслушаната по делото съдебно-икономическа експертиза. Изводите на органите по приходите, обосноваващи непризнаването на правото на приспадане на данъчен кредит по процесните фактури са обосновани с обстоятелството на недоказана кадрова обезпеченост, този извод е направен в ревизионния доклад, като с ревизионния акт е осъществено препращане към изводите, направени в този аспект, съдържащи се в ревизионния доклад. Ревизионният доклад и ревизионният акт не съдържат констатации от страна на органите по приходите за наличието на данъчна измама. Констатациите са за неправомерно начислен данък по смисъла на чл. 70, ал. 5 от ЗДДС. В ревизионния доклад се посочва обстоятелството, че ревизираното дружество не се е отнесло с грижата на добър търговец, като не е извършило проучване на доставчика си „Сердика Инвест“ ЕООД. Органите по приходите са формирали извода, че грижата на добър търговец е следвало да е изрази в проверка на обстоятелствата дали доставчикът разполага с техника и обучен персонал, дали разполага със стопански и търговски обекти, колко години е на пазара. Тази съдебна инстанция не може да приеме за обосновано наличието на съществуване на изявление за данъчна измама и в решението на решаващия административен орган. При така съобразените обстоятелства се дължи отговор на въпроса дали установените от органите по приходите обстоятелства, а именно – обстоятелството нанедоказана кадрова обезпеченост, са достатъчни, за да обосноват законосъобразни изводи за липса на реалност на доставките по процесните фактури.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Следователно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Тези доказателства могат да включват по-специално документи, държани от доставчици на стоки или услуги, от които данъчнозадълженото лице е придобило стоки и услуги и за които е платило ДДС.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материалните и процесуалните изисквания или предпоставки, които обуславят това право, са изпълнени от желаещите да го упражнят данъчнозадължени лица (в този смисъл решения от 21 юни 2012 г., по дело C-80/11 и C-142/11, т. 37 и 38, от 3 октомври 2019 г., C-329/18, т. 27 и от 16 октомври 2019 г.). В това отношение следва да се припомни, че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Съдът на Европейския съюз вече се е произнесъл, че проверката за наличието на облагаема доставка трябва да се осъществи в съответствие с правилата за доказване, установени в националното право, като се извърши глобална преценка на всички елементи и фактически обстоятелства по конкретния случай (този смисъл решения от 6 декември 2012 г., Б., C-285/11, т. 31 и 32, и от 31 януари 2013 г., Строй транс C-642/11, т. 45).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Когато самото данъчнозадължено лице не е извършител на измама с ДДС, може да му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(в този смисъл решение от 16 октомври 2019 г., G.). В този смисъл по отношение на степента на дължима грижа, изисквана от данъчнозадължено лице, което желае да упражни правото си на приспадане, Съдът вече многократно е постановявал, че не е в противоречие с правото на Съюза да се изисква от стопанския субект да вземе всички мерки, които могат разумно да се искат от него, за да се увери, че осъществяваната от него доставка не го води до участие в данъчна измама. Мерките, които в конкретния случай е разумно за тази цел да се изискат от желаещото да упражни право на приспадане на ДДС данъчнозадължено лице, за да се увери, че сделките му не са част от измама, извършена от стопански субект нагоре по веригата, се определят главно с оглед на обстоятелствата по конкретния случай (в този смисъл решения от 21 юни 2012 г., C-80/11 и C-142/11, т. 54 и 59 и от С-101/2016). Без съмнение, когато са налице данни за евентуални нарушения или измама, добрият търговец би могъл, според обстоятелствата по конкретния случай, да проучи друг доставчик, от когото възнамерява да купува стоки или да получава услуги, за да се увери в неговата надеждност (решение от 21 юни 2012 г., C-80/11 и C-142/11). Данъчната администрация обаче не може да налага на данъчнозадълженото лице да извършва комплексни и задълбочени проверки по отношение на своя доставчик, като с това на практика посочената администрация прехвърля собствените си контролни задължения върху данъчнозадълженото лице (решение от 19 октомври 2017 г., P. C., C-101/16, т. 51). По-специално Съдът вече е постановил, че данъчната администрация не може по принцип да изисква от данъчнозадълженото лице,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 (решение от 21 юни 2012 г.).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C-8/17, т. 39 и от 16 октомври 2019 г., G. A. H., C-189/18, т. 36). В процесния случай тази съдебна инстанция няма как да извърши подобна проверка, тъй като органите по приходите несъмнено не са установили наличието на такива обективни данни.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 C-419/14, т. 65 и от 16 октомври 2019 г., G. A.). В процесния случай органите не са установили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Всъщност в ревизионния акт не се съдържат дори твърдения за осъществена данъчна измама,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В този смисъл решение на Съда на Европейския съюз от 1 декември 2022 г. по дело С-512/21. В процесния случай данъчната администрация не е установила, че „Аполо 35“ ЕООД е участвало в измама с ДДС и е знаело, или е трябвало да знае, че процесните сделки са част от такава измама. Изрично в определение на Съда на Европейския съюз от 15 юли 2021 г., по дело С-123/14 се приема, че разпоредбите на Директива 2006/112, които се отнасят до правото на приспадане на ДДС,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ДДС и е знаел или е трябвало да знае, че съответната сделка е част от такава измама. От събраните по делото доказателства се установява издаването на процесните фактури. Като доказателства по делото са представени стокови разписки, които съответстват на съдржанието на фактурите, същите представляват доказателство за предаването, съответно приемането на стоките, не са били оспорени от органите по приходите. Доколкото са представени стокови разписки, които съответстват на съдържанието на процесните фактури, неправилни са изводите на органите по приходите за липсата на приемо-предавателни протоколи по отношение на процесните стоки. От събраните по делото доказателства се установява, че процесните стоки са били превозени с транспорт на „Аполо 35“ ЕООД, като в тази връзка са представени пътни листове, заповеди, издадени на основание чл. 18, т. 4 от Наредба Н-8 за условията и реда за извършване на превоз на пътници и товари за собствена сметка, превозът е извършен с моторно превозно средство, собственост на търговското дружество (Скания, рег. № [рег. номер], който съгласно представеното по делото свидетелство за регистрация, част I, е собственост на търговското дружество). В представените пътни листове е посочен маршрут Главиница-Русе, Русе-Главиница, като от събраните по делото доказателства, а именно постановление за възлагане от 13 март 2015 г. се установява, че на „Аполо 35“ ЕООД е възложен недвижим имот, находящ се в гр. Главиница, който имот представлява обект „мандра“, съоръжена с инсталации за почистване на отпадни води, с обособени самостоятелни входове за суровина, готова продукция, и персонал. Съобразно дадените в хода на ревизионното производтво писмени обяснения от управителя на търговското дружество, стоките са били предадени на обект Млекокомбинат Сердика в гр. Русе и са били транспортирани до мандрата на дружеството в гр. Главиница. По отношение на обстоятелството дали е налице плащане по процесните фактури, от събраните по делото доказателства се установява наличието на протокол за прихващане от 20.12.2019 г. и договор за цесия от 20.12.2019 г., по силата на които вземането на „Сердика инвест“ ЕООД към „Аполо 35“ ЕООД е погасено. Доставчикът „Сердика инвест“ ЕООД е имал изискуемо задължение към „Аполо 35“ ЕООД в размер на 51 667, 20 лв., което е прихванато, а срещу дължимия остатък по процесните фактури в размер на 222 645, 15 лв. „Аполо 35“ ЕООД прехвърля свои изискуеми вземания към трети лица съгласно договор за цесия от 20.12.2019 г., като по този начин се уреждат взаимните задължения на страните по отношение на търговските им взаимоотношения. По отношение на допълнително начисления ДДС в размер на 4387, 20 лв. и съответните лихви за забава в размер на 1424, 74 лв., решението на първоинстанционния съд е законосъобразно. Всъщност в касационната жалба не се съдържат и конкретни доводе за незаконосъобразност на решението в тази негва част. С ревизионния акт правилно допълнително е начислен ДДС на основание чл. 86, ал. 1 и ал. 2 от ЗДДС, във връзка с чл. 82 от ЗДДС, като е установено, че при извършена съпоставка между отчетените приходи от продажби в счетоводните регистри на дружеството и декларираните обороти по справката декларация по ЗДДС е установено, че „Аполо 35“ ЕООД не е включило в отчетните си регистри по чл. 124, ал. 1, т. 2 от ЗДДС и справка-декларацията по чл. 125, ал. 1 от ЗДДС за данъчен период м. 07.2018 г. фактури, издадени от него за доставки на млечни продукти, като доставките са извършени на територията на страната и са облагаеми. Установено е, че за посочения данъчен период за 17 броя продажби са били издадени фактури на обща стойност 21 936 лв., в които на отделен ред е посочен ДДС, но същият не отразен като задължение на ревизираното лице към бюджета. При съобразяване на тези обстоятелства, допълнително е начислен ДДДС в размер на 4387, 20 лв., като в тази част решението на първоинстанционния съд е законосъобразно.</w:t>
        <w:tab/>
        <w:br/>
        <w:tab/>
        <w:t xml:space="preserve">Искане за присъждане на разноски е направено от касатора, като при съобразяване на обстоятелството на отмяната на съдебното решение в едната му част, и оставянето му в сила в другата част, следва да му се присъдят съответно разноски за двете съдебни инстанции в размер на 12 963, 96 лв. Претендираните разноски са и за двете съдебни инстанции, като за касационната инстанция същите са за възнаграждение за адвокат в размер на 8640 лв. и внесена държавна такса в размер на 655, 15 лв., по представен списък на разноските и доказателства за реалното им заплащане, за първата съдебна инстанция разноските са за възнаграждение за адвокат в размер на 4200 лв., внесена държавна такса в размер на 50 лв. и внесен депозит за вещо лице в размер на 300 лв., по представен списък на разноските и доказателства за реалното им заплащане. Съответно на изхода на спора, на ответника следва да се присъдят разноски за двете съдебни инстанции в размер на 881, 19 лв. Претендираните разноски са за възнаграждение за юрисконсулт за касационната инстанция.</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ОТМЕНЯ решение № 371/24.02.2023 г., постановено по адм. д. № 34/2022 г. по описа на Административен съд Пловдив в частта му, в която е отхвърлена жалбата на „Аполо 35“ ЕООД срещу ревизионен акт № Р-16001621002735-091-001/26.10.2021 г., издаден от органи по приходите в ТД на НАП Пловдив, с който на „Аполо 35“ ЕООД е отказано право на приспадане на данъчен кредит в размер на 56 709, 56 лв. и начислените лихви за забава в размер на 19 373, 28 лв. и вместо него ПОСТАНОВЯВА</w:t>
        <w:tab/>
        <w:br/>
        <w:tab/>
        <w:t xml:space="preserve">ОТМЕНЯ ревизионен акт № Р-16001621002735-091-001/26.10.2021 г., издаден от органи по приходите в ТД на НАП Пловдив, в частта, с която на „Аполо 35“ ЕООД е отказано право на приспадане на данъчен кредит в размер на 56 709, 56 лв. и начислените лихви за забава в размер на 19 373, 28 лв.</w:t>
        <w:tab/>
        <w:br/>
        <w:tab/>
        <w:t xml:space="preserve">ОСТАВЯ В СИЛА решението в останалата му част.</w:t>
        <w:tab/>
        <w:br/>
        <w:tab/>
        <w:t xml:space="preserve">ОСЪЖДА Националната агенция за приходите да заплати в полза на „Аполо 35“ ЕООД разноските за двете съдебни инстанции в размер на 12 963, 96 лв.</w:t>
        <w:tab/>
        <w:br/>
        <w:tab/>
        <w:t xml:space="preserve">ОСЪЖДА „Аполо 35“ ЕООД да заплати на Националната агенция за приходите разноските за двете съдебни инстанции в размер на 881, 19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