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№2956/11.10.2023 по гр. д. №1374/2023 на ВКС, ГК, IV г.о., докладвано от съдия Десислава Попколева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2956</w:t>
        <w:tab/>
        <w:br/>
        <w:tab/>
        <w:t xml:space="preserve"/>
        <w:tab/>
        <w:br/>
        <w:tab/>
        <w:t xml:space="preserve">гр. София, 11.10.2023 г.</w:t>
        <w:tab/>
        <w:br/>
        <w:tab/>
        <w:t xml:space="preserve"/>
        <w:tab/>
        <w:br/>
        <w:tab/>
        <w:t xml:space="preserve">ВЪРХОВЕН КАСАЦИОНЕН СЪД, 4-ТО ГРАЖДАНСКО ОТДЕЛЕНИЕ 1-ВИ СЪСТАВ, в публично заседание на двадесет и пети септември през две хиляди двадесет и трета година в следния състав:</w:t>
        <w:tab/>
        <w:br/>
        <w:tab/>
        <w:t xml:space="preserve"/>
        <w:tab/>
        <w:br/>
        <w:tab/>
        <w:t xml:space="preserve">Председател: Мими Фурнаджиева </w:t>
        <w:tab/>
        <w:br/>
        <w:tab/>
        <w:t xml:space="preserve"/>
        <w:tab/>
        <w:br/>
        <w:tab/>
        <w:t xml:space="preserve">Членове:Велислав Павков</w:t>
        <w:tab/>
        <w:br/>
        <w:tab/>
        <w:t xml:space="preserve"/>
        <w:tab/>
        <w:br/>
        <w:tab/>
        <w:t xml:space="preserve">Десислава Попколева</w:t>
        <w:tab/>
        <w:br/>
        <w:tab/>
        <w:t xml:space="preserve"/>
        <w:tab/>
        <w:br/>
        <w:tab/>
        <w:t xml:space="preserve">при участието на секретаря Цветанка Ист. Найденова</w:t>
        <w:tab/>
        <w:br/>
        <w:tab/>
        <w:t xml:space="preserve"/>
        <w:tab/>
        <w:br/>
        <w:tab/>
        <w:t xml:space="preserve">като разгледа докладваното от Десислава Попколева Касационно гражданско дело № 20238002101374 по описа за 2023 година</w:t>
        <w:tab/>
        <w:br/>
        <w:tab/>
        <w:t xml:space="preserve"/>
        <w:tab/>
        <w:br/>
        <w:tab/>
        <w:t xml:space="preserve">Производството е по чл.7, ал.7 вр. чл. 22, ал.1 от Закона за адвокатурата /ЗЗД/.</w:t>
        <w:tab/>
        <w:br/>
        <w:tab/>
        <w:t xml:space="preserve"/>
        <w:tab/>
        <w:br/>
        <w:tab/>
        <w:t xml:space="preserve">Образувано е по жалба с вх. № 270/09.02.2023 г., подадена от Е. Д. Й. срещу мълчалив отказ на Висшия адвокатски съвет по жалба с вх.№ 22/04.01.2022 г. срещу решение № 3 от 02.12.2022 г. на Адвокатски съвет - Кюстендил, с което на основание чл.22, ал.1, т.2 вр. чл.5, т.1 от ЗЗД е отписан от регистъра на адвокатите на Адвокатска колегия - Кюстендил.</w:t>
        <w:tab/>
        <w:br/>
        <w:tab/>
        <w:t xml:space="preserve"/>
        <w:tab/>
        <w:br/>
        <w:tab/>
        <w:t xml:space="preserve">Жалбоподателят поддържа, че жалбата му срещу решението от 02.12.2022 г. на Адвокатски съвет - Кюстендил е депозирана пред Висшия адвокатски съвет на 04.01.2023 г., а със съобщение от 16.01.2023 г. е бил поканен да се яви за изслушване на редовно заседание на съвета на 19.01.2023 г. Твърди, че поради заболяване, не се е явил на изслушването, като предварително писмено уведомил Висшия адвокатски съвет за това обстоятелство, като изразил готовност да се яви на изслушване на друга дата. Получил съобщение за нова дата за изслушване - 16.02.2023 г. Поддържа се, че съгласно чл.7, ал.4 ЗЗД Висшият адвокатски съвет е следвало да разгледа жалбата му и да се произнесе по нея в едномесечен срок от постъпването й, като непроизнасянето в срок се счита за мълчалив отказ. След като поканата за изслушването му е за дата след изтичането на едномесечния срок, следва да се приеме, че непроизнасянето по същество на жалбата в този срок, представлява мълчалив отказ и за жалбоподателя е налице правен интерес да обжалва този мълчалив отказ да се разгледа жалбата му по същество, тъй като при необжалването му, ще влезе в сила решението на Адвокатски съвет Кюстендил за отписването му като адвокат от колегията. Искането му до ВКС е да бъде отменен мълчаливия отказ на Висшия адвокатски съвет по жалбата му от 04.01.2023 г., както и решението на Адвокатски съвет - Кюстендил за отписването му от колегията, обективирано в т.3 от Протокол № 13 от 22.12.2022 г. на извънредно заседание на съвета на АК - Кюстендил.</w:t>
        <w:tab/>
        <w:br/>
        <w:tab/>
        <w:t xml:space="preserve"/>
        <w:tab/>
        <w:br/>
        <w:tab/>
        <w:t xml:space="preserve">От Висшия Адвокатски Съвет е постъпило становище, в което се поддържа, че жалба с вх. № 270/09.02.2023 г., е недопустима и следва да бъде оставена без разглеждане, тъй като е насочена срещу несъществуващ мълчалив отказ на Висшия съдебен съвет да се произнесе по първоначалната му жалба от 04.01.2023 г. срещу решението на АК - Кюстендил от 22.12.2022 г. Изложено е, че Висшият адвокатски съвет е разгледал първоначалната жалба по същество и се е произнесъл по нея, за което жалбоподателят е надлежно уведомен и с жалба от 18.04.2023 г. е обжалвал взетото от Висшия адвокатски съвет решение № 756/24.02.2023 г. пред Върховния касационен съд, по която жалба е образувано гр. д. № 1975/2023 г. на III г. о., насрочено в о. с.з. на 26.10.2023 г. Поддържа се, че преди изтичане на едномесечния срок по чл.7, ал.4 ЗЗД, адв.Й. е бил поканен да се яви на изслушване на заседание на Висшия адвокатски съвет на 16.02.2023 г., на което той се е явил, бил е изслушан и на 24.02.2023 г. съвета се е произнесъл по жалбата му по същество.</w:t>
        <w:tab/>
        <w:br/>
        <w:tab/>
        <w:t xml:space="preserve"/>
        <w:tab/>
        <w:br/>
        <w:tab/>
        <w:t xml:space="preserve">Върховният касационен съд, състав на Четвърто гражданско отделение, като обсъди наведените в жалбата доводи, изразеното становище на насрещната страна и доказателствата по делото намира, че жалбата е насочена срещу несъществуващ мълчалив отказ и поради това се явява без предмет, т. е. същата е недопустима, като съображенията за това са следните:</w:t>
        <w:tab/>
        <w:br/>
        <w:tab/>
        <w:t xml:space="preserve"/>
        <w:tab/>
        <w:br/>
        <w:tab/>
        <w:t xml:space="preserve">Установява се, а в този смисъл са и твърденията на самия жалбоподател, че със съобщение от 16.01.2023 г. е бил поканен да се яви за изслушване на редовно заседание на Висшия адвокатски съвет на 19.01.2023 г., но поради заболяване не се е явил на изслушването, като е уведомил Висшия адвокатски съвет за това обстоятелство и е изразил готовност да се яви на изслушване на друга дата. Преди изтичане на едномесечния срок по чл.7, ал.4 ЗЗД адвокатът е поканен за изслушване на друга дата - 16.02.2023 г., на което заседание се е явил и е бил изслушан, след което на 24.02.2023 г. Висшият съдебен съвет се е произнесъл по жалбата му по същество с решение № 756 от 24.02.2023 г., като е оставил без уважение жалба с вх.№ 22/04.01.2022 г. срещу решение № 3 от 02.12.2022 г. на Адвокатски съвет - Кюстендил, за отписване на адв.Й. от на адвокатите при Адвокатска колегия - Кюстендил на основание чл.22, ал.1, т.2 вр. чл.5, т.1 от ЗЗД. Това решение е надлежно съобщено на адв.Й., който в указания 14 дневен срок е обжалвал същото пред ВКС и по която жалба е образувано гр. д. № 1975/2023 г. на III г. о., насрочено в о. с.з. на 26.10.2023 г. При наличие на изрично произнасяне на Висшия адвокатски съвет и подадена срещу него жалба е недопустимо да се разглежда жалба срещу мълчалив отказ, какъвто не е налице.</w:t>
        <w:tab/>
        <w:br/>
        <w:tab/>
        <w:t xml:space="preserve"/>
        <w:tab/>
        <w:br/>
        <w:tab/>
        <w:t xml:space="preserve">С оглед горното жалбата следва да се остави без разглеждане, а образуваното по нея производство, след отмяна на определението за даване ход на устните състезания, следва да бъде прекратено.</w:t>
        <w:tab/>
        <w:br/>
        <w:tab/>
        <w:t xml:space="preserve"/>
        <w:tab/>
        <w:br/>
        <w:tab/>
        <w:t xml:space="preserve">Воден от изложеното Върховният касационен съд, състав на Четвърто гражданско отделение</w:t>
        <w:tab/>
        <w:br/>
        <w:tab/>
        <w:t xml:space="preserve"/>
        <w:tab/>
        <w:br/>
        <w:tab/>
        <w:t xml:space="preserve">ОПРЕДЕЛИ:</w:t>
        <w:tab/>
        <w:br/>
        <w:tab/>
        <w:t xml:space="preserve"/>
        <w:tab/>
        <w:br/>
        <w:tab/>
        <w:t xml:space="preserve">ОТМЕНЯ протоколно определение от 25.09.2023 г., с което е даден ход на делото по същество.</w:t>
        <w:tab/>
        <w:br/>
        <w:tab/>
        <w:t xml:space="preserve"/>
        <w:tab/>
        <w:br/>
        <w:tab/>
        <w:t xml:space="preserve">ОСТАВЯ БЕЗ РАЗГЛЕЖДАНЕ жалба с вх. № 270/09.02.2023 г., подадена от Е. Д. Й. срещу мълчалив отказ на Висшия адвокатски съвет по жалба с вх.№ 22/04.01.2022 г. и ПРЕКРАТЯВА производството по гр. д. № 1374/2023 г., IV г. о. по описа на Върховния касационен съд.</w:t>
        <w:tab/>
        <w:br/>
        <w:tab/>
        <w:t xml:space="preserve"/>
        <w:tab/>
        <w:br/>
        <w:tab/>
        <w:t xml:space="preserve">ОПРЕДЕЛЕНИЕТО подлежи на обжалване с частна жалба в едноседмичен срок от съобщението му на жалбоподателя пред друг състав на Върховния касационен съд.</w:t>
        <w:tab/>
        <w:br/>
        <w:tab/>
        <w:t xml:space="preserve"/>
        <w:tab/>
        <w:br/>
        <w:tab/>
        <w:t xml:space="preserve">Председател:</w:t>
        <w:tab/>
        <w:br/>
        <w:tab/>
        <w:t xml:space="preserve"/>
        <w:tab/>
        <w:br/>
        <w:tab/>
        <w:t xml:space="preserve">Членове: 1. _______________________ </w:t>
        <w:tab/>
        <w:br/>
        <w:tab/>
        <w:t xml:space="preserve"/>
        <w:tab/>
        <w:br/>
        <w:tab/>
        <w:t xml:space="preserve">2. _______________________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