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№2163/23.02.2024 по адм. д. №7264/2023 на ВАС, VIII о., докладвано от съдия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2163 София, 23.02.2024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седми февруари две хиляди и двадесет и четвърта година в състав: Председател: БИСЕРКА ЦАНЕВА Членове: МИРОСЛАВ МИРЧЕВХРИСТО КОЙЧЕВ при секретар Снежана Тодорова и с участието на прокурора Виржиния Димитрова изслуша докладваното от съдията Мирослав Мирчев по административно дело № 7264/2023 г.</w:t>
        <w:tab/>
        <w:br/>
        <w:tab/>
        <w:t xml:space="preserve">Производството е по реда на чл.208 и сл. АПК. Образувано е по касационна жалба на началника на отдел "Оперативни дейности" - София в ГД "Фискален контрол" при ЦУ на НАП, против Решение № 104/06.06.2023 г. на Административен съд - Перник, постановено по адм. д. № 87 по описа за 2023 г. на този съд. Със съдебното решение е отменена Заповед за налагане на принудителна административна мярка № ФК - С2055 - 0127459/01.03.2023 г., издадена от С. Станчев, началник отдел "ОД" в ГД "ФК" при ЦУ на НАП, с която на основание чл.186, ал.1, т.1, б. "а" вр. с ал.3 ЗДДС и чл.187, ал.1 ЗДДС е наложена на "ФЪН ТЪН" ООД, притежаващо [ЕИК], със седалище и адрес на управление гр. Перник, [улица], №23, принудителна административна мярка - запечатване на търговски обект - магазин, находящ се в гр. Перник на същия адрес и стопанисван от дружеството, како и забрана за достъп до магазина за срок от 14 дни. В полза на "ФЪН ТЪН" ООД са присъдени разноски в размер на 660 лева. Касаторът твърди, че решението е неправилно по смисъла на чл.209, т.3 АПК, защото е постановено в нарушение на материалния закон, при съществено нарушение на съдопроизводствените правила и е необосновано. Счита, че процесната заповед отговаря на изискванията за форма и съдържание, предвидени в чл.59 АПК, при проверката е констатирано извършването на продажба в търговския обект, за която не е издаден касов бон, нарушение по чл.118, ал.1 ЗДДС. Заповедта е мотивирана относно срока на наложената мярка. Моли за отмяна на съдебното решение, отхвърляне на жалбата против ЗНПАМ и присъждане направените разноски.</w:t>
        <w:tab/>
        <w:br/>
        <w:tab/>
        <w:t xml:space="preserve">Ответникът по КЖ - "ФЪН ТЪН" ООД я е оспорил чрез адвокат - пълномощник и претендира разноски.</w:t>
        <w:tab/>
        <w:br/>
        <w:tab/>
        <w:t xml:space="preserve">Представителят на ВП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допустимостта, правилността на съдебното решение на предявеното основание и след служебна проверка по чл. 218, ал.2 АПК прецени КЖ като процесуално допустима, защото е депозирана от страна по делото и в срока по чл.211 АПК. Разгледана по същество КЖ е неоснователна.</w:t>
        <w:tab/>
        <w:br/>
        <w:tab/>
        <w:t xml:space="preserve">По делото са установени следните факти и обстоятелства: На 06.02.2023 г. в 10,20 часа инспектори по приходите в ГД "ФК" при ЦУ на НАП са проверили търговски обект, представляващ магазин, стопанисван от "ФЪН ТЪЙ" ООД, находящ се в гр. Перник, [улица], №23. Резултатите от проверката са обективирани в Протокол от 06.02.2023 година, съставен от М. Глушков и Е. Попова. Констатирано е, че приходните органи са направили контролна покупка на един брой калъф за телефон за което са заплатили 5 лева, без да е издаден фискален бон от действащото в обекта ФУ, съгласно изискванията на Наредба Н - 18/2006 г., нито е издаден касов бон от кочан с ръчни касови бележки. Приходните органи са отпечатали дневен финансов "Х" отчет от 06.02.2023 г. и КЛЕН от същата дата, в които сумата от 5 лева не е отразена. С процесната заповед е наложена ПАМ запечатване на търговския обект и забрана за достъп до него за срок от 14 дни. Административният съд е преценил ЗНПАМ, като издадена от компетентен орган, в изискуемата форма, съдържащ реквизитите по чл.59, ал.2 АПК, като в нея е описано извършеното нарушение. Според съда, обаче в заповедта липсват мотиви, касателно срока и по - конкретно във връзка с интензитета на засягане държавния интерес, предвид характеристиките на търговеца и необходимостта мярката да продължи да действа за срок от 14 дни. Това обстоятелство е разгледано като възпрепятстващо възможността на съда за преценка съразмерността по чл.6 АПК.</w:t>
        <w:tab/>
        <w:br/>
        <w:tab/>
        <w:t xml:space="preserve">Първоинстанционното решение е валидно, допустимо и правилно, поради което настоящият състав на ВАС, Осмо отделение го оставя в сила.</w:t>
        <w:tab/>
        <w:br/>
        <w:tab/>
        <w:t xml:space="preserve">В процесната ЗНПАМ са формулирани бланкетни мотиви относно продължителността на срока, за това че "ФЪН ТЪЙ" ООД попада в обхвата на лицата по чл.3, ал.1 от Наредба № Н - 18/13.12.2006 година за регистриране и отчитане на продажби в търговските обекти чрез фискални устройства. Посочено е, че определеният от законодателя размер на срока за запечатване на търговския обект указва значимостта на охраняваното обществено отношение. Според издателят на заповедта, в конкретния казус продължителността на срока е определена с оглед начина и вида на организираната отчетност, довели до деянието и индиректно със степента на неговата обществена опастност. Допълнено е, че неспазване на задължението за издаване на касов бон, засяга интереса на потребителите, който е обществено значим, като срокът на наложената ПАМ е съобразен с целената превенция.</w:t>
        <w:tab/>
        <w:br/>
        <w:tab/>
        <w:t xml:space="preserve">Видно е според настоящият съдебен състав на ВАС, Осмо отделение, , че тези мотиви са общи, в тях липсва конкретизация, свързана с "ФЪН ТЪЙ" ООД. Аргументът, че дружеството е извършило и друго нарушение на чл.125, ал.5 ЗДДС, за което му е съставен АУАН от 22.04.2021 г. не може да бъде преценено като изпълнение на изискването за мотивираност срока на мярката, т. к. не се твърди да е съставено наказателно постановление, което да е влязло в сила. Решението на АДмС - Перник е правилно и трябва да бъде оставено в сила.</w:t>
        <w:tab/>
        <w:br/>
        <w:tab/>
        <w:t xml:space="preserve">Разноски: В касационното производство дружеството е доказало направени разноски в размер на 600 лева, които следва да му бъдат присъдени съобразно резултата по КЖ.</w:t>
        <w:tab/>
        <w:br/>
        <w:tab/>
        <w:t xml:space="preserve">Водим от гореизложеното и в този смисъл, Върховният административен съд, състав на Осмо отделение РЕШИ:</w:t>
        <w:tab/>
        <w:br/>
        <w:tab/>
        <w:t xml:space="preserve">ОСТАВЯ В СИЛА Решение № 104/06.06.2023 г. на Административен съд - Перник, постановено по адм. д. № 87 по описа за 2023 г. на този съд.</w:t>
        <w:tab/>
        <w:br/>
        <w:tab/>
        <w:t xml:space="preserve">ОСЪЖДА Националната агенция по приходите - гр. София да заплати на "ФЪН ТЪН" ООД, притежаващо [ЕИК], със седалище и адрес на управление гр. Перник, [улица], №23, сумата в размер на 600 лева - разноски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