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№1563/09.06.2023 по гр. д. №1911/2023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1563</w:t>
        <w:tab/>
        <w:br/>
        <w:tab/>
        <w:t xml:space="preserve"/>
        <w:tab/>
        <w:br/>
        <w:tab/>
        <w:t xml:space="preserve"> гр. София, 08.06.2023 г.</w:t>
        <w:tab/>
        <w:br/>
        <w:tab/>
        <w:t xml:space="preserve"/>
        <w:tab/>
        <w:br/>
        <w:tab/>
        <w:t xml:space="preserve"> ВЪРХОВЕН КАСАЦИОНЕН СЪД, 1-ВО ГРАЖДАНСКО</w:t>
        <w:tab/>
        <w:br/>
        <w:tab/>
        <w:t xml:space="preserve"/>
        <w:tab/>
        <w:br/>
        <w:tab/>
        <w:t xml:space="preserve">ОТДЕЛЕНИЕ 1-ВИ СЪСТАВ, в закрито заседание на шести юни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Председател:Дияна Ценева</w:t>
        <w:tab/>
        <w:br/>
        <w:tab/>
        <w:t xml:space="preserve"/>
        <w:tab/>
        <w:br/>
        <w:tab/>
        <w:t xml:space="preserve"> Членове:Теодора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като разгледа докладваното от Дияна Ценева Касационно гражданско дело № 20238002101911 по описа за 2023 година</w:t>
        <w:tab/>
        <w:br/>
        <w:tab/>
        <w:t xml:space="preserve"/>
        <w:tab/>
        <w:br/>
        <w:tab/>
        <w:t xml:space="preserve"> Производството е по чл. 307 ГПК.</w:t>
        <w:tab/>
        <w:br/>
        <w:tab/>
        <w:t xml:space="preserve"/>
        <w:tab/>
        <w:br/>
        <w:tab/>
        <w:t xml:space="preserve">Делото е образувано по молба на „Домстрой“ ЕООД със седалище и адрес на управление гр. София, подадена чрез адв. Д. П., за отмяна на влязлото в сила решение № 1194 от 20.05.2019 г. по гр. д. № 5407/2017 г. на Софийски апелативен съд в частта му, с която след отмяна на решение № 1296 от 27.02.2017 г. по гр. д. № 7446/2014 г. на Софийски градски съд е постановено друго по същество на спора, с което е признато за установено по отношение на „Домстрой“ ЕООД, че Българска академия на науките е собственик на поземлен имот с идентификатор ...... по КККР на гр. София, одобрени със Заповед № РД-18-15 от 06.03.2009 г., с площ 1804 кв. м, съставляващ по предходен план имот пл.№ ..... в кв. 1 по плана на гр. София, придобит по силата на закона поради предоставянето му за стопанисване от държавата - чл. 10, ал.2 ЗБАН.</w:t>
        <w:tab/>
        <w:br/>
        <w:tab/>
        <w:t xml:space="preserve"/>
        <w:tab/>
        <w:br/>
        <w:tab/>
        <w:t xml:space="preserve">Молителят се позовава на основанието по чл. 303, ал.1, т.3, пр.2 ГПК. Поддържа, че решението, чиято отмяна се иска, е основано административен акт - Заповед № РД-50-09-47 от 22.01.1986 г. на Главния архитект на гр. София, която е обявена за нищожна с влязло в сила решение № 12778 от 14.12.2021 г. по адм. д. № 6930/2021 г. на Върховен административен съд. Това решение е приложено към молбата за отмяна.</w:t>
        <w:tab/>
        <w:br/>
        <w:tab/>
        <w:t xml:space="preserve"/>
        <w:tab/>
        <w:br/>
        <w:tab/>
        <w:t xml:space="preserve">В писмен отговор на молбата за отмяна насрещната страна Българска академия на науките изразява становище, че искането за отмяна на соченото основание по чл. 303, ал.1, т.3 ГПК е недопустимо, тъй като решението на ВАС, на което се позовава молителят, е отменено от 5-членен състав на ВАС с решение № 2427 от 07.03.2023 г. по адм. д. № 9817/2022 г. и делото е върнато на касационната инстанция за ново разглеждане от друг съдебен състав. В подкрепа на твърдението си представя цитираното съдебно решение.</w:t>
        <w:tab/>
        <w:br/>
        <w:tab/>
        <w:t xml:space="preserve"/>
        <w:tab/>
        <w:br/>
        <w:tab/>
        <w:t xml:space="preserve">При тези данни настоящият състав намира, че молбата за отмяна следва да бъде оставена без движение, като на молителя се укаже в едноседмичен срок от получаване на съобщението да представи доказателства, че административният акт, на който се позовава, е обявен за нищожен с влязло в сила съдебно решение, в какъвто смисъл са наведените в молбата твърдения.</w:t>
        <w:tab/>
        <w:br/>
        <w:tab/>
        <w:t xml:space="preserve"/>
        <w:tab/>
        <w:br/>
        <w:tab/>
        <w:t xml:space="preserve"> Водим от гореизложеното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ДВИЖЕНИЕ молба за отмяна вх. № 315471 от 13.12.2022 г., подадена от „Домстрой“ ЕООД.</w:t>
        <w:tab/>
        <w:br/>
        <w:tab/>
        <w:t xml:space="preserve"/>
        <w:tab/>
        <w:br/>
        <w:tab/>
        <w:t xml:space="preserve">УКАЗВА на молителя „Домстрой“ ЕООД в едноседмичен срок от получаване на съобщението да представи доказателства в подкрепа на твърдението си, че административният акт - Заповед № РД-50-09-47 от 22.01.1986 г. на Главния архитект на гр. София, е обявена за нищожна с влязло в сила решение.</w:t>
        <w:tab/>
        <w:br/>
        <w:tab/>
        <w:t xml:space="preserve"/>
        <w:tab/>
        <w:br/>
        <w:tab/>
        <w:t xml:space="preserve">След изпълнение на дадените указания, респ. след изтичане на срока, делото да се докладва за произнасяне по допустимостта на молбата за отмяна по реда на чл. 307 ГПК.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