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№3548/22.03.2024 по адм. д. №7682/2023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3548 София, 22.03.2024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пети януари две хиляди и двадесет и четвърта година в състав: Председател: АННА ДИМИТРОВА Членове: ИЛИАНА СЛАВОВСКА НЕЛИ ДОНЧЕВА при секретар Мадлен Дукова и с участието на прокурора Илиана Стойкова изслуша докладваното от съдията Нели Дончева по административно дело № 7682/2023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Главен инспектор в отдел Контрол на храните при Областна дирекция по безопасност на храните /ОДБХ/ Варна, чрез процесуалния представител гл. юрк. Георгиев, против Решение № 55 от 30.06.2023 г. по адм. дело № 76/2023 г. по описа на Административен съд - Габрово /АС-Габрово/, с което е отменено негово Разпореждане за забрана № 01613 от 14.03.2023 г., с което на Уко България ЕООД, със седалище [населено място], обл.Габрово, с [ЕИК] е наложена забрана за транспортиране и търговия на 404 броя бидони от ПВЦ х 50 л./кг./ - 20200 л./кг./ отработена мазнина, намиращи се в помещение, стопанисвано от Уко България ЕООД на адрес: гр.Варна, [улица], сграда [номер].</w:t>
        <w:tab/>
        <w:br/>
        <w:tab/>
        <w:t xml:space="preserve">Касационният жалбоподател поддържа, че атакуваното решение е постановено при неправилно приложение на материалния закон и при съществено нарушение на съдопроизводствените правила - касационни основания за отмяната по чл.209, т.3 от АПК.</w:t>
        <w:tab/>
        <w:br/>
        <w:tab/>
        <w:t xml:space="preserve">Излага съображения за неправилност на изводите на първоинстанционния съд, че при издаване на оспореното Разпореждане за забрана № 01613 от 14.03.2023 г. са били допуснати нарушения на административнопроизводствените правила, както и че не е бил спазен материалния закон. Посочва, че съдът неоснователно е неглижирал доводите във връзка с дадените определения в относимите регламенти и не е отчел, че по смисъла на Регламент /ЕО/ № 1069/2009 г. всички кухненски отпадъци, в които съгласно приетия във връзка с прилагането му Регламент /ЕС/ № 142/2011 г. попада и използваното олио за готвене, се класифицират като странични животински продукти и по отношение на тях намира приложение разпоредбата на чл. 229, ал. 1 от Закона за ветеринарномедицинската дейност /ЗВМД/.</w:t>
        <w:tab/>
        <w:br/>
        <w:tab/>
        <w:t xml:space="preserve">Иска решението да бъде отменено и се постанови ново, с което да се прогласи като правилно издадено Разпореждане за забрана № 01613 от 14.03.2023 г. на Главен инспектор в отдел Контрол на храните при ОДБХ - Варна.</w:t>
        <w:tab/>
        <w:br/>
        <w:tab/>
        <w:t xml:space="preserve">Ответникът по касационната жалба Уко България ЕООД, чрез процесуалния си представител адв.И.Иванов, с писмени бележки оспорва касационната жалба и излага съображения за правилност на оспореното решение.</w:t>
        <w:tab/>
        <w:br/>
        <w:tab/>
        <w:t xml:space="preserve">Иска решението да бъде оставено в сила и претендира направените по делото разноски, изразяващи се в заплатено адвокатско възнаграждение.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Предмет на съдебен контрол за законосъобразност в първоинстанционното производство е Разпореждане за забрана № 01613 от 14.03.2023 г., издадено от гл. инспектор към ОДБХ-Варна на основание чл.24, ал.1 от Закона за управление на агрохранителната верига и чл.138, .2, б. г от Регламент (ЕС) 2017/625, с което на Уко България ЕООД, със седалище [населено място], обл.Габрово, е забранено транспортиране и търговия на 404 броя бидони от ПВЦ х 50 л./кг./ - 20200 л./кг./ отработена мазнина, намиращи се в помещение, стопанисвано от Уко България ЕООД на адрес: гр.Варна, [улица], сграда [номер]. В разпореждането като причини за издаването му е посочено: не е представено удостоверение за регистрация на помещението по чл. 229, ал.1 от ЗВМД и не се представиха документи за произход на наличните в помещението отработени мазнини, а като нарушени разпоредби са посочени: чл. 229, ал. 1 от ЗВМД и параграф 7 от ПДР на Наредбата за разделно събиране и съхранение на биоразградими отпадъци.</w:t>
        <w:tab/>
        <w:br/>
        <w:tab/>
        <w:t xml:space="preserve">По делото е установено, че на Уко България ЕООД, от Регионална инспекция по околната среда и водите, е издаден Регистрационен документ № 03-РД-00000835-00 от 22.03.2019 г., съгласно който дружеството може да извършва дейности по третиране на отпадъци на площадка с местонахождение: гр.Варна, [улица], сграда [номер], код и вид на отпадъка - 200125, хранителни масла и мазнини, дейности, кодове R13 - Съхраняване на отпадъци до извършване на която и да е от операциите R1 - R12, освен временното съхраняване до събирането им на мястото на образуване, количество 60 тона/година.</w:t>
        <w:tab/>
        <w:br/>
        <w:tab/>
        <w:t xml:space="preserve">След анализ на събраните по делото доказателства и становищата на страните АС-Габрово е приел, че оспореното разпореждане, като индивидуален административен акт, е издадено от компетентен орган, но при допуснати процесуални нарушения и в несъответствие с материалния закон. Посочил е, че дружеството не е участвало в процеса на издаване на акта, че проверяващите органи не са установили количеството и съдържанието на намерените в помещението бидони, от кой обект са били доставени мазнините и че не е доказано жалбоподателя да е имал задължение да регистрира обекта по чл. 229, ал. 1 от ЗВМД и че в обекта е извършвана дейност по производство, търговия и пускане на пазара на суровини и храни от животински произход.</w:t>
        <w:tab/>
        <w:br/>
        <w:tab/>
        <w:t xml:space="preserve">По изложените съображения първоинстанционният съд постановил оспореното решение.</w:t>
        <w:tab/>
        <w:br/>
        <w:tab/>
        <w:t xml:space="preserve">Решението е неправилно, като постановено в нарушение на материалния закон.</w:t>
        <w:tab/>
        <w:br/>
        <w:tab/>
        <w:t xml:space="preserve">Настоящият състав не споделя изводите на първоинстанционния съд, че дружеството не е участвало в процеса на издаване на акта и че не е било установено количеството и съдържанието на намерените в помещението бидони.</w:t>
        <w:tab/>
        <w:br/>
        <w:tab/>
        <w:t xml:space="preserve">При извършената на 14.03.2023 г. проверка на процесния обект за временно съхранение на отработени мазнини, е установено разтоварването на 8 броя бидони, съдържащи растителна мазнина, видно от придружаващите ги 9 броя приемно-предавателни протоколи, транспортирани с бус с габровска регистрация и посочен д. к. № и надпис Събиране и изкупуване на растителни и животински масла и наименованието на търговеца жалбоподател и негов телефон, както и наличие в обекта на 396 броя бидони, без документи за произход, каквито не са представени и впоследствие след поискване.</w:t>
        <w:tab/>
        <w:br/>
        <w:tab/>
        <w:t xml:space="preserve">Резултатите от проверката са обективирани в Констативен протокол № 022384 от същата дата, в който със забележка е отразено, че със съдържанието на протокола е запозната по телефона управителката на дружеството-жалбоподател. Независимо, че оспореното Разпореждане за забрана е издадено на 14.03.2023 г., същото е връчено на 16.03.2023 г. на управителката на дружеството, когато са връчени и други документи, сред които и КП от 14.03.2023 г., с който същата е била запозната по телефона.</w:t>
        <w:tab/>
        <w:br/>
        <w:tab/>
        <w:t xml:space="preserve">При последващите проверки на 16.03.2023 г. и 24.03.2023 г. не е оспорено обстоятелството, че бидоните съдържат отработени мазнини, като не са представени и изисканите от проверяващите документи за произход, с цел пълна проследимост и изясняване на произхода на описаните в КП от 14.03.2023 г. бидони с отработена мазнина.</w:t>
        <w:tab/>
        <w:br/>
        <w:tab/>
        <w:t xml:space="preserve">От доказателствата по делото безспорно се установява, че дружеството жалбоподател е изкупувало от различни заведения и магазини отработени мазнини, видно от приемно-предавателните протоколи и установените договорни отношения между страните и фактури, както и че процесния склад е използван за съхранение на бидоните с отработените мазнини.</w:t>
        <w:tab/>
        <w:br/>
        <w:tab/>
        <w:t xml:space="preserve">Спорният по делото въпрос е следвало ли е дружеството да има регистрация по чл. 229, ал. 1 от ЗВМД за процесния стопанисван обект, в който е съхранявало отработена растителна, а не животинска мазнина.</w:t>
        <w:tab/>
        <w:br/>
        <w:tab/>
        <w:t xml:space="preserve">Съгласно чл. 229, ал. 1 от ЗВМД, обектите, в които се извършва производство, търговия и пускане на пазара на суровини и храни от животински произход, непредназначени за консумация от хора, и на продукти, получени от странични животински продукти, подлежат на регистрация от съответната областна дирекция по безопасност на храните.</w:t>
        <w:tab/>
        <w:br/>
        <w:tab/>
        <w:t xml:space="preserve">По смисъла 1, т. 90 от ДР на ЗВМД, производството представлява добив, обработка, преработка, съхранение, опаковане, пакетиране и препакетиране или отделни етапи от тези процеси.</w:t>
        <w:tab/>
        <w:br/>
        <w:tab/>
        <w:t xml:space="preserve">В случая Уко България ЕООД е съхранявало отработени растителни мазнини /използвано олио за готвене/ в процесния склад, обект на проверката, като използваното олио за готвене е кухненски отпадък, видно от разпоредбата на т. 22 на Приложение І от Регламент /ЕС/ №142/2011 г., съгласно която кухненски отпадъци са цялата отпадъчна храна, включително използвано олио за готвене, от ресторанти, обекти за обществено хранене и кухни, включително централи кухни и кухни в домакинства.</w:t>
        <w:tab/>
        <w:br/>
        <w:tab/>
        <w:t xml:space="preserve">По смисъла на чл. 10, б. п от Регламент /ЕО/ № 1069/2009 г. на Европейския парламент и на Съвета от 21 октомври 2009 г. за установяване на здравни правила относно странични животински продукти и производни продукти, непредназначени за консумация от човека и за отмяна на Регламент /ЕО/ № 1774/2002 г., всички кухненски отпадъци, различни от посочените в чл. 8, б. е /това са кухненски отпадъци от превозни средства, работещи по международни линии/, се категоризират като странични животински продукти материал от категория 3.</w:t>
        <w:tab/>
        <w:br/>
        <w:tab/>
        <w:t xml:space="preserve">Предвид изложеното се налага извода, че по смисъла на Регламент /ЕО/ № 1069/2009 г. всички кухненски отпадъци, в които съгласно приетия във връзка с прилагането му Регламент /ЕС/ № 142/2011 г. попада и използваното олио за готвене /растителни мазнини/, се квалифицират като странични животински продукти.</w:t>
        <w:tab/>
        <w:br/>
        <w:tab/>
        <w:t xml:space="preserve">След като дружеството е съхранявало в обекта растителна мазнина, която по смисъла на горните разпоредби представлява продукт, получен от странични животински продукти, то проверения обект също е подлежал на регистрация в ОДБХ - Варна на основание чл. 229, ал. 1 от ЗВМД.</w:t>
        <w:tab/>
        <w:br/>
        <w:tab/>
        <w:t xml:space="preserve">Нарушението на това изискване е достатъчно основание за налагане на предвидената в чл.138, 2, б. г от Регламент /ЕС/ 2017/625 на Европейския парламент и на съвета от 15 март 2017 година, принудителна административна мярка забрана за транспортиране и търговия на откритите 404 бидона, общо 20 200 кг. отработени мазнини, без партида, в нерегистрирания в ОДБХ - Варна обект, стопанисван от Уко България ЕООД.</w:t>
        <w:tab/>
        <w:br/>
        <w:tab/>
        <w:t xml:space="preserve">Фактът, че обектът е регистриран по реда на Закона за управление на отпадъците, не освобождава дружеството от задължението да регистрира обекта и по реда на чл. 229, ал.1 от ЗВМД.</w:t>
        <w:tab/>
        <w:br/>
        <w:tab/>
        <w:t xml:space="preserve">Предвид изложеното, обжалваното решение като неправилно постановено в нарушение на материалния закон, следва да бъде отменено и вместо него се постановено друго, с което да се отхвърли жалбата срещу процесния административен акт като неоснователна.</w:t>
        <w:tab/>
        <w:br/>
        <w:tab/>
        <w:t xml:space="preserve">Касаторът не е претендирал направените по делото разноски, поради което такива не се следват.</w:t>
        <w:tab/>
        <w:br/>
        <w:tab/>
        <w:t xml:space="preserve">Воден от горното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55 от 30.06.2023 г., постановено по адм. дело № 76/2023 г. по описа на Административен съд Габрово, ВМЕСТО КОЕТО ПОСТАНОВЯВА:</w:t>
        <w:tab/>
        <w:br/>
        <w:tab/>
        <w:t xml:space="preserve">ОТХВЪРЛЯ жалбата на Уко България ЕООД, със седалище [населено място], обл.Габрово, с [ЕИК] срещу Разпореждане за забрана № 01613 от 14.03.2023 г. на Главен инспектор към Областна дирекция по безопасност на храните -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