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№618/18.01.2024 по адм. д. №8143/2023 на ВАС, V о., докладвано от съдия Нели Дончева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618 София, 18.01.2024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седми декември две хиляди и двадесет и трета година в състав: Председател: ЙОВКА ДРАЖЕВА Членове: АННА ДИМИТРОВА НЕЛИ ДОНЧЕВА при секретар Мадлен Дукова и с участието на прокурора Данаил Шостак изслуша докладваното от съдията Нели Дончева по административно дело № 8143/2023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М. Димова от гр.Бургас, чрез процесуален представител - адв. З.Кирилов, против решение № 769/10.06.2022 г. постановено по адм. д. № 389/2022 г. по описа на Административен съд - Бургас, с което е отхвърлена жалбата й против заповед № ЛС-1/05.01.2022 г. на командира на военно формирование № [номер] гр.Бургас.</w:t>
        <w:tab/>
        <w:br/>
        <w:tab/>
        <w:t xml:space="preserve">Касационната жалбоподателка навежда доводи за неправилност на решението, поради допуснато нарушение на материалния закон.</w:t>
        <w:tab/>
        <w:br/>
        <w:tab/>
        <w:t xml:space="preserve">Счита, че налагането на дисциплинарно наказание уволнение е незаконосъобразно, тъй като вината й не е доказана, с влязла в сила присъда, от компетентния Военноокръжен съд-Сливен. Иска обжалваното решение да бъде отменено.</w:t>
        <w:tab/>
        <w:br/>
        <w:tab/>
        <w:t xml:space="preserve">Ответникът - командирът на военно формирование № [номер] гр.Бургас не е взел становище по касационната жалба.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Пето отделение, при извършената служебно проверка на атакуваното решение по реда на чл.218, ал. 2 АПК и предвид наведените в касационната жалба доводи, приема за установено следното:</w:t>
        <w:tab/>
        <w:br/>
        <w:tab/>
        <w:t xml:space="preserve">Обжалваното решение е валидно и допустимо постановено е в предвидената от закона форма, от компетентен съд след надлежно сезиране с жалба против административен акт от лице, чийто права са засегнати с него, а разгледано по същество е правилно.</w:t>
        <w:tab/>
        <w:br/>
        <w:tab/>
        <w:t xml:space="preserve">С оспореното решение е отхвърлена като неоснователна жалбата на М. Димова - [заличен текст] срещу Заповед № ЛС-1 от 05.01.2022 г. на командира на военно формирование [номер] гр.Бургас, с която й е наложено дисциплинарно наказание уволнение на основание чл.244, т.7, чл.242, т.1, чл. 245, ал. 2 и чл.248 от Закона за отбраната и въоръжените сили на Република България (ЗОВСРБ) във вр. с чл.137, ал.4 и чл.140 от Правилника за прилагане на ЗОВСРБ и в изпълнение на т.3 от Заповед № ОХ-680/05.11.2010 г., изменена със Заповед № ОХ-257/17.03.2020 г. на министъра на отбраната, освободена е от длъжност и от военна служба, прекратен е договора й за военна служба и е зачислена в запаса.</w:t>
        <w:tab/>
        <w:br/>
        <w:tab/>
        <w:t xml:space="preserve">За да отхвърли жалбата съдът е приел за безспорно установено, че на 13.11.2021 г. около 01:30 часа в гр. Бургас в района на ж. к. Братя Миладинови от бл. 56 в посока бл. 57, жалбоподателката Димова е управлявала МПС Мерцедес с рег. № [рег. номер] под въздействието на алкохол - установен по надлежния ред с техническо средство Алкотест Дрегер 7510 с фабр. № ARNA-0187, който в 02:06 часа на 13.11.2021 г. е отчел концентрация на алкохол в издишания въздух 2.34 промила.</w:t>
        <w:tab/>
        <w:br/>
        <w:tab/>
        <w:t xml:space="preserve">За извършеното нарушение на Димова е съставен акт за установяване на административно нарушение (АУАН) № 156773 от 13.11.2021 г., в който като нарушена норма е посочен чл. 5, ал. 3, т. 1 от ЗДвП, а със заповед за задържане на лице рег. № 434зз-335/13.11.2021 г., на основание чл. 72, ал. 1, т. 1 от Закона за Министерството на вътрешните работи, е била задържана за срок до 24 часа, поради наличието на данни за извършено престъпление във връзка с чл. 343б, ал. 1 от НК.</w:t>
        <w:tab/>
        <w:br/>
        <w:tab/>
        <w:t xml:space="preserve">Съдът е възприел изводът на дисциплинарно-наказващия орган, че с горното военнослужещата виновно е нарушила Заповед № ОХ-680/05.11.2010 г. /с която последната е запозната срещу подпис/, изменена със Заповед № ОХ-257/17.03.2020 г. на министъра на отбраната и са осъществени фактическите предпоставки на състава на дисциплинарното нарушение по чл.245, ал.2 във вр. с чл.248 от ЗОВСРБ.</w:t>
        <w:tab/>
        <w:br/>
        <w:tab/>
        <w:t xml:space="preserve">Първоинстанционният съд е изложил мотиви, че заповедта е издадена от компетентен орган, в изискуемата от закона форма, при издаването й са спазени административно - процесуалните правила и съответства на материалното право и целта на закона. Посочил е и че въпросът с наказателната отговорност не обуславя развитието на дисциплинарното производство, както и че наличието на депозирано от Димова на 15.11.2021 г. предизвестие за освобождаване от военна служба няма отношение към законосъобразността на обжалваната заповед.</w:t>
        <w:tab/>
        <w:br/>
        <w:tab/>
        <w:t xml:space="preserve">Настоящият състава на ВАС напълно споделя изводите на АС-Бургас.</w:t>
        <w:tab/>
        <w:br/>
        <w:tab/>
        <w:t xml:space="preserve">Съгласно разпоредбата на чл. 178, ал. 1 от ЗОВСРБ военнослужещите са длъжни да изпълняват уставите, нормативните и административните актове на органите за ръководство на отбраната, на длъжностните лица за управление на отбраната и на въоръжените сили, както и заповедите на командирите или началниците. С чл. 245 ЗОВСРБ за уредени основанията за налагане на дисциплинарно наказание уволнение. В ал. 1 изчерпателно са изброени основания, при наличие на които органът по назначаване е длъжен да наложи най-тежкото дисциплинарно наказание в условията на обвързана компетентност. Съгласно чл.245, ал. 2 от ЗОВСРБ дисциплинарното наказание уволнение може да се наложи и при други тежки нарушения на военната дисциплина. С т. 3 от заповед № ОХ-680/05.11.2010 г. на министъра на отбраната на Република България, с цел обезпечаване изпълнение на разпоредбите на чл. 114, т. 3 и т. 4, чл. 115, ал. 1, т. 5, 6 и 7 от Устава за войсковата служба на Въоръжените сили на Р България и с оглед необходимостта от прекратяване на случаите за нарушаване на войсковия ред и дисциплина в резултат на употребата на алкохол и наркотични вещества от военнослужещите в служебно и в извън служебно време и запазване престижа на военната служба, е забранено управлението на МПС от военнослужещите в служебно и извънслужебно време след употреба на алкохол. Изрично е посочено, че при установяване на подобно нарушение на съответния ред от компетентните за това органи, на военнослужещия се налага дисциплинарно наказание дисциплинарно уволнение. Константно е виждането на ВАС, че заповед № ОХ-680/05.11.2010 г. на министъра на отбраната е израз на кадровата политика в армията, в правомощията на министъра е (чл. 26, т. 6 от ЗОВСРБ) и не въвежда ново основание за налагане на наказание, а определя управлението на автомобил след употреба на алкохол като друго тежко нарушение на служебната дисциплина по смисъла на чл. 245, ал. 2 от ЗОВСРБ. С посочената разпоредба законодателят е предоставил възможността на дисциплинарно-наказващия орган да прецени сам кога едно нарушение ще е достатъчно тежко по смисъла на чл. 245, ал. 2 от ЗОВСРБ.</w:t>
        <w:tab/>
        <w:br/>
        <w:tab/>
        <w:t xml:space="preserve">Въз основа на установените по делото релевантни факти и обстоятелства правилно АС Бургас е приел, че извършеното от Димова - управление на МПС след употреба на алкохол с концентрация 2.34 промила е поведение, грубо нарушаващо правно регламентирани задължения за военнослужещия при изпълнението на военната служба, сочещо на съставомерно от обективна и субективна страна неправомерно деяние, квалифицирано като тежко нарушение на служебната дисциплина по смисъла на чл.242, т. 1 ЗОВСРБ неизпълнение на задължение по военната служба по смисъла на чл. 178, ал. 1 ЗОВСРБ, състоящо се в неизпълнение на министерска заповед, посочена в заповедта и решението на АС, забраняваща управление на ППС на военнослужещите след употреба на алкохол във вр. с чл. 245, ал. 2 от ЗОВСРБ, като основание за налагане на дисциплинарно наказание уволнение.</w:t>
        <w:tab/>
        <w:br/>
        <w:tab/>
        <w:t xml:space="preserve">Настоящата съдебна инстанция изцяло споделя изводите на първоинстанционния съд, че търсенето на дисциплинарна отговорност не е обусловено от ангажирането на наказателната отговорност на Димова, свързана с управление на МПС с концентрация на алкохол в кръвта над допустимата по закон. Съгласно разпоредбата на чл. 243, ал. 1 от ЗОВСРБ - дисциплинарната отговорност е независима от предвидената имуществена, административнонаказателна или наказателна отговорност.</w:t>
        <w:tab/>
        <w:br/>
        <w:tab/>
        <w:t xml:space="preserve">В тази връзка неоснователни се явяват изложените в касационната жалба съображения за незаконосъобразност на наложеното дисциплинарно наказание уволнение, след като вината на Димова не е доказана, с влязла в сила присъда, от компетентния Военноокръжен съд-Сливен.</w:t>
        <w:tab/>
        <w:br/>
        <w:tab/>
        <w:t xml:space="preserve">Оспорената заповед е издадена при правилното приложение на материалния закон, при определяне съставомерността на деянието, неговата правна квалификация и относимото за извършеното нарушение дисциплинарно наказание.</w:t>
        <w:tab/>
        <w:br/>
        <w:tab/>
        <w:t xml:space="preserve">Несъстоятелни са и оплакванията в касационната жалба, че е била опорочена процедурата по налагане на дисциплинарното наказание и правата на Димова са били потъпкани драстично.</w:t>
        <w:tab/>
        <w:br/>
        <w:tab/>
        <w:t xml:space="preserve">В хода на дисциплинарното производство е дадена възможност на Димова да представи писмени обяснения за извършеното нарушение и такива същата е депозирала писмено на 04.01.2022 г. и устно пред назначената, със Заповед № РД-470/28.09.2021 г. на командира на в. ф. [номер], комисия.</w:t>
        <w:tab/>
        <w:br/>
        <w:tab/>
        <w:t xml:space="preserve">Димова е изслушана и от командира на в. ф. [номер], който я е запознал със събраните в хода на проверката доказателства, за което е оформен протокол от извършена беседа с военнослужещ рег. № [номер]/[дата], който последната е отказала да подпише.</w:t>
        <w:tab/>
        <w:br/>
        <w:tab/>
        <w:t xml:space="preserve">Голословни и неподкрепени с доказателства са и твърденията в касационната жалба, че оспорената заповед за уволнение и освобождаване от военна служба е издадена със задна дата. Заповедта е издадена при спазване разпоредбите на чл.246 и чл.247 от ЗОВСРБ, в срока по чл.249, ал.1 от ЗОВСРБ и съобразявайки чл.249, ал.4 от същия.</w:t>
        <w:tab/>
        <w:br/>
        <w:tab/>
        <w:t xml:space="preserve">С оглед изложеното настоящият състав намира, че не са налице сочените касационни основания за отмяна на оспореното решение при разглеждане на спора и постановяването му не са допуснати процесуални нарушения, спазен е материалният закон и същото е обосновано с доказателствата по делото. Същото като валидно, допустимо и правилно следва да бъде оставено в сила.</w:t>
        <w:tab/>
        <w:br/>
        <w:tab/>
        <w:t xml:space="preserve">Воден от горното и на основание чл. 221, ал. 2, предложение първо от АПК, Върховният административен съд, пето отделение,</w:t>
        <w:tab/>
        <w:br/>
        <w:tab/>
        <w:t xml:space="preserve">РЕШИ:</w:t>
        <w:tab/>
        <w:br/>
        <w:tab/>
        <w:t xml:space="preserve">ОСТАВЯ В СИЛА Решение № 769/10.06.2022 г. постановено по адм. д. № 389/2022 г. по описа на Административен съд - Бургас.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ЙОВКА ДРАЖЕВА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АННА ДИМИТРОВА</w:t>
        <w:tab/>
        <w:br/>
        <w:tab/>
        <w:t xml:space="preserve">/п/ НЕЛИ ДОНЧЕВА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