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№3033/13.03.2024 по адм. д. №8191/2023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3033 София, 13.03.2024 г. В ИМЕТО НА НАРОДА</w:t>
        <w:tab/>
        <w:br/>
        <w:tab/>
        <w:t xml:space="preserve">Върховният административен съд на Република България - Осмо отделение, в съдебно заседание на четиринадесети февруари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Милена Беремска изслуша докладваното от съдията Александър Митрев по административно дело № 8191/2023 г. Производството е по реда на чл. 208 АПК.</w:t>
        <w:tab/>
        <w:br/>
        <w:tab/>
        <w:t xml:space="preserve">Образувано е по касационна жалба на „Тони Ес Груп“ ЕООД, чрез процесуалния си представител адв. Котаров, против Решение № 224 от 28.06.2023г., постановено по дело № 151 по описа за 2023г. на Административен съд - Стара Загора, с което по жалба на „Тони Ес Груп“ ЕООД, [ЕИК], е изменена Заповед за налагане на принудителна административна мярка /ЗНПАМ/ № ФК-64-0117258/08.02.2023г., издадена от Началник отдел „Оперативни дейности“- Пловдив в ЦУ на НАП, като срокът на определената мярка е намален от 14 (четиринадесет) дни на 5 (пет), а жалбата на „Тони Ес Груп“ ЕООД , в останалата й част, е отхвърлена като неоснователна.</w:t>
        <w:tab/>
        <w:br/>
        <w:tab/>
        <w:t xml:space="preserve">От изложеното в касационната жалба се налага извод за доводи за неправилност на първоинстанционното решение, поради нарушение на материалния закон, съществено процесуално нарушение на съдопроизводствените правила и необоснованост, съставляващи касационни основания по чл. 209, т. 3 от АПК. Конкретно се твърди, че наложената ЗНПАМ не е мотивирана в достатъчна степен относно продължителността на срока на мярката. Навежда доводи, че същата е издадена в нарушение на общностното право, с оглед разясненията, дадени с Решение на СЕС от 04.05.2023г. по дело С-97/21г.Развива подробни съображения в касационната жалба. Искането е за отмяна на решението. Претендира присъждането на адвокатско възнаграждение.</w:t>
        <w:tab/>
        <w:br/>
        <w:tab/>
        <w:t xml:space="preserve">Ответникът – Началник отдел „Оперативни дейности“ Пловдив в ЦУ на НАП, чрез процесуалния си представител юрк. Лимберова, оспорва основателността на жалбата, по подробно изложени съображения в писмен отговор. Сторено е искане за присъждане за разноски и възражение за прекомерност на претендирания адвокатски хонорар на касатора.</w:t>
        <w:tab/>
        <w:br/>
        <w:tab/>
        <w:t xml:space="preserve">Прокурорът от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 Осмо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като за да се произнесе по същество приема следното:</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Върховният административен съд – състав на осмо отделение намира обжалваното решение за неправилно.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 а за да се произнесе на по същество установи следното:</w:t>
        <w:tab/>
        <w:br/>
        <w:tab/>
        <w:t xml:space="preserve">Предмет на съдебен контрол пред Административен съд - Стара Загора е била законосъобразността на Заповед за налагане на принудителна административна мярка /ЗНПАМ/ № ФК-64-0117258/08.02.2023г., издадена от Началник отдел „Оперативни дейности“- Пловдив в ЦУ на НАП, с която е наложена принудителна административна мярка - запечатване на търговски обект - магазин за хранителни стоки, находящ се в [населено място], стопанисван от „Тони Ес Груп“ ЕООД и забрана за достъп до него за срок от 14 дни, за извършено нарушение за извършено нарушение на чл. 3, ал. 1 от Наредба № Н-18/13.12.2006 г. и чл. 118, ал. 1 от ЗДДС във връзка с чл. 186, ал. 1, т. 1, б. "а" във вр. с чл. 187, ал. 1 от ЗДДС. За да наложи ПАМ административният орган е приел, че на 01.02.2023г. в 11:20 часа при извършена проверка в търговски обект-магазин за хранителни стоки, находящ се в [населено място], общ. Стара Загора, стопанисван от „Тони Ес Груп“ ЕООД, посоченият търговец в качеството си на субект по смисъла на чл. 3 от Наредба № Н-18 от 13.12.2006 г. на МФ не е изпълнил задължението си да регистрира и отчита всяка извършена продажба.</w:t>
        <w:tab/>
        <w:br/>
        <w:tab/>
        <w:t xml:space="preserve">Приходните органи са осъществили скрито наблюдение на проверявания търговски обект. Констатирали са нарушението при съпоставка между разчетената касова наличност на фискалното устройство и фактическата такава в касата на обекта. Установили положителна касова разлика в размер на 44, 55 лева, в резултат на нерегистриране и неотчитане на извършена продажба на услуга в обекта чрез издаване на фискална касова бележка от фискалното устройство или касова бележка. Обстоятелствата от проверката са отразени в протокол за извършена проверка сер. АА № 0117258/01.02.2023г.</w:t>
        <w:tab/>
        <w:br/>
        <w:tab/>
        <w:t xml:space="preserve">Административен съд-Стара Загора е счел, че оспорената Заповед е материално законосъобразна досежно вида на наложената мярка, предвид установеното нарушение по чл. 186, ал. 1, т. 1, б. "а" ЗДДС. По отношение на срока, съдът е изложил мотиви, че продължителността му от 14 дни не е в разумно съотношение на пропрционалност между засегнатите интереси на дружеството и охрана на обществените отношения, касаещи данъчното облагане. Изводът, че срокът на мярката е прекалено дълъг е аргументиран, вземайки предвид липсата на данни за извършване на друго нарушение, свързано с неспазване на фискалната дисциплина, незначителния обем на извършените в обекта продажби, ниската стойност на неотчетения приход и малката площ на търговския обект. Поради това, съдът е изменил заповедта в частта й, определяща срока на действие на мярката, като го е намалил от 14 дни на 5 дни.</w:t>
        <w:tab/>
        <w:br/>
        <w:tab/>
        <w:t xml:space="preserve">Касаторът обжалва така постановеното решение с искане да бъде отменено изцяло. В частта му обаче, в която на практика чрез изменението на заповедта, първостепенният съд я е отменил в частта й на наложена ПАМ за срок от 9 дни, същото е влязло в сила като необжалвано от ответната страна по жалбата, т. е касационната жалба следва да бъде оставена без разглеждане като недопустима в тази част.</w:t>
        <w:tab/>
        <w:br/>
        <w:tab/>
        <w:t xml:space="preserve">В останала й част, с която се атакува решението на административния съд, в частта му, с която е отхвърлена жалбата на „Тони Ес Груп“ против ПАМ, касационната жалба е допустима и разгледана по същество е основателна.</w:t>
        <w:tab/>
        <w:br/>
        <w:tab/>
        <w:t xml:space="preserve">Както нееднократно се посочва в съдебната практика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w:t>
        <w:tab/>
        <w:br/>
        <w:tab/>
        <w:t xml:space="preserve">Законодателят обаче не е предоставил на съда правомощие да се произнесе вместо органа, когато прецени, че срокът е прекомерно дълъг. В този смисъл решение № 11465/27.09.2018г., постановено по адм. дело № 3490/2018 г. на ВАС. Първоинстанционният съд е имал две възможности – или да отмени изцяло акта, ако прецени, че срокът е определен в нарушение на чл. 169 АПК, или да отхвърли жалбата, ако сметне, че оспореният акт, вкл. и в частта за определения размер на мярката е законосъобразен, т. е съдът няма правната възможност да измени размера на наложената мярка, както е сторил решаващият състав. С оглед горното настоящият касационен състав намира, че в нарушение на чл. 169 АПК първоинстанционният съд е отменил частично определения от органа по приходите срок.</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В случая прилагането на ПАМ не е в унисон с целите, регламентирани в чл. 22 ЗАНН и с принципа за съразмерност, прогласен с чл. 6, ал. 2 АПК. Последният гласи, че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Относно продължителността на срока, то определеният от съда срок ( за останалите 5 дни), се явява немотивиран, доколкото не е съобразено обстоятелството, че по делото липсват доказателства да са установени други предходни нарушения от същия вид в проверявания обект. Във връзка с размера на срока, съдът не отчел и местоположението на обекта и неговите характеристики, доколкото се касае за търговски обект в края на село, с малка площ, като така определеният срок би ограничил правата на субектите в степен надхвърлящ преследваната от закона цел. Затварянето на обекта за срок от 5 дни на практика засяга правата на субекта в по-голяма степен от необходимото в нарушение на принципа на съразмерност, доколкото биха били нанесени щети на фиска, тъй като дейността на обекта ще бъде преустановена и няма да се генерират приходи, подлежащи на облагане.</w:t>
        <w:tab/>
        <w:br/>
        <w:tab/>
        <w:t xml:space="preserve">С оглед гореизложеното настоящият касационен състав на ВАС намира, че решението е неправилно, поради което следва да се отмени и вместо него да се постанови друго по съществото на спора, с което да се уважи жалбата.</w:t>
        <w:tab/>
        <w:br/>
        <w:tab/>
        <w:t xml:space="preserve">Предвид изхода на делото и направеното искане от касационния жалбоподател за разноски, такива следва да се присъдят в размер на 50 лева държавна такса за първоинстанционното съдебно производство, 370 лева държавна такса за касационно обжалване и 500 лева адвокатско възнаграждение пред касационната инстанция, или общо разноски в размер на 920 лева.</w:t>
        <w:tab/>
        <w:br/>
        <w:tab/>
        <w:t xml:space="preserve">Водим от горното и на основание чл. 221, ал. 2 от АПК, Върховният административен съд, осмо отделение,</w:t>
        <w:tab/>
        <w:br/>
        <w:tab/>
        <w:t xml:space="preserve">РЕШИ:</w:t>
        <w:tab/>
        <w:br/>
        <w:tab/>
        <w:t xml:space="preserve">ОТМЕНЯ Решение № 224 от 28.06.2023г., постановено по дело № 151 по описа за 2023г. на Административен съд - Стара Загора и вместо него ПОСТАНОВЯВА:</w:t>
        <w:tab/>
        <w:br/>
        <w:tab/>
        <w:t xml:space="preserve">ОТМЕНЯ Заповед за налагане на принудителна административна мярка /ЗНПАМ/ № ФК-64-0117258/08.02.2023г., издадена от Началник отдел „Оперативни дейности“- Пловдив в ЦУ на НАП.</w:t>
        <w:tab/>
        <w:br/>
        <w:tab/>
        <w:t xml:space="preserve">ОСЪЖДА Национална агенция за приходите да заплати в полза на „Тони ЕС Груп“ ЕООД, [ЕИК], сторените разноски в размер на 920 лева ( деветстотин и двадесет лева) пред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